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E4D9" w14:textId="77777777" w:rsidR="001F24E7" w:rsidRPr="001638A4" w:rsidRDefault="001F24E7" w:rsidP="001F24E7">
      <w:pPr>
        <w:spacing w:line="250" w:lineRule="auto"/>
        <w:ind w:left="4172" w:right="14" w:hanging="10"/>
        <w:jc w:val="right"/>
        <w:rPr>
          <w:b/>
          <w:bCs/>
          <w:lang w:val="ru-RU"/>
        </w:rPr>
      </w:pPr>
      <w:r w:rsidRPr="001638A4">
        <w:rPr>
          <w:b/>
          <w:bCs/>
          <w:lang w:val="ru-RU"/>
        </w:rPr>
        <w:t>В Щербинский районный суд г. Москвы</w:t>
      </w:r>
    </w:p>
    <w:p w14:paraId="008F7B78" w14:textId="1607F912" w:rsidR="001F24E7" w:rsidRPr="001638A4" w:rsidRDefault="001F24E7" w:rsidP="001638A4">
      <w:pPr>
        <w:spacing w:after="220"/>
        <w:ind w:right="19"/>
        <w:jc w:val="right"/>
        <w:rPr>
          <w:lang w:val="ru-RU"/>
        </w:rPr>
      </w:pPr>
      <w:r w:rsidRPr="001638A4">
        <w:rPr>
          <w:lang w:val="ru-RU"/>
        </w:rPr>
        <w:t>1 17148, г. Москва, ул. Маршала Савицкого, д.2</w:t>
      </w:r>
    </w:p>
    <w:p w14:paraId="23726F12" w14:textId="6F65F1A9" w:rsidR="001F24E7" w:rsidRPr="001638A4" w:rsidRDefault="001F24E7" w:rsidP="001F24E7">
      <w:pPr>
        <w:spacing w:after="0" w:line="240" w:lineRule="auto"/>
        <w:ind w:left="4184" w:right="17"/>
        <w:jc w:val="right"/>
        <w:rPr>
          <w:lang w:val="ru-RU"/>
        </w:rPr>
      </w:pPr>
      <w:proofErr w:type="gramStart"/>
      <w:r w:rsidRPr="001638A4">
        <w:rPr>
          <w:b/>
          <w:bCs/>
          <w:lang w:val="ru-RU"/>
        </w:rPr>
        <w:t>Истец:</w:t>
      </w:r>
      <w:r w:rsidRPr="001638A4">
        <w:rPr>
          <w:lang w:val="ru-RU"/>
        </w:rPr>
        <w:t>_</w:t>
      </w:r>
      <w:proofErr w:type="gramEnd"/>
      <w:r w:rsidRPr="001638A4">
        <w:rPr>
          <w:lang w:val="ru-RU"/>
        </w:rPr>
        <w:t>_______________________</w:t>
      </w:r>
    </w:p>
    <w:p w14:paraId="31677E9C" w14:textId="39DA8F4A" w:rsidR="001F24E7" w:rsidRPr="001638A4" w:rsidRDefault="001F24E7" w:rsidP="001F24E7">
      <w:pPr>
        <w:spacing w:after="0" w:line="240" w:lineRule="auto"/>
        <w:ind w:left="4184" w:right="17"/>
        <w:jc w:val="center"/>
        <w:rPr>
          <w:sz w:val="16"/>
          <w:szCs w:val="16"/>
          <w:lang w:val="ru-RU"/>
        </w:rPr>
      </w:pPr>
      <w:r w:rsidRPr="001638A4">
        <w:rPr>
          <w:lang w:val="ru-RU"/>
        </w:rPr>
        <w:t xml:space="preserve">                                              </w:t>
      </w:r>
      <w:r w:rsidRPr="001638A4">
        <w:rPr>
          <w:sz w:val="16"/>
          <w:szCs w:val="16"/>
          <w:lang w:val="ru-RU"/>
        </w:rPr>
        <w:t>(Ф.И.О.)</w:t>
      </w:r>
    </w:p>
    <w:p w14:paraId="4F75D421" w14:textId="0B28ECA3" w:rsidR="001F24E7" w:rsidRPr="001638A4" w:rsidRDefault="001F24E7" w:rsidP="001F24E7">
      <w:pPr>
        <w:spacing w:after="0" w:line="240" w:lineRule="auto"/>
        <w:ind w:left="4184" w:right="17"/>
        <w:jc w:val="right"/>
        <w:rPr>
          <w:lang w:val="ru-RU"/>
        </w:rPr>
      </w:pPr>
      <w:r w:rsidRPr="001638A4">
        <w:rPr>
          <w:lang w:val="ru-RU"/>
        </w:rPr>
        <w:t xml:space="preserve">дата </w:t>
      </w:r>
      <w:proofErr w:type="gramStart"/>
      <w:r w:rsidRPr="001638A4">
        <w:rPr>
          <w:lang w:val="ru-RU"/>
        </w:rPr>
        <w:t>рождения:_</w:t>
      </w:r>
      <w:proofErr w:type="gramEnd"/>
      <w:r w:rsidRPr="001638A4">
        <w:rPr>
          <w:lang w:val="ru-RU"/>
        </w:rPr>
        <w:t>__________________</w:t>
      </w:r>
    </w:p>
    <w:p w14:paraId="30AA7A28" w14:textId="7B5A0E59" w:rsidR="001F24E7" w:rsidRPr="001638A4" w:rsidRDefault="001F24E7" w:rsidP="001F24E7">
      <w:pPr>
        <w:spacing w:after="0" w:line="240" w:lineRule="auto"/>
        <w:ind w:left="4184" w:right="17"/>
        <w:jc w:val="right"/>
        <w:rPr>
          <w:lang w:val="ru-RU"/>
        </w:rPr>
      </w:pPr>
      <w:r w:rsidRPr="001638A4">
        <w:rPr>
          <w:lang w:val="ru-RU"/>
        </w:rPr>
        <w:t>паспорт серия ___№___________________</w:t>
      </w:r>
    </w:p>
    <w:p w14:paraId="6063EC22" w14:textId="02E078F4" w:rsidR="001F24E7" w:rsidRPr="001638A4" w:rsidRDefault="001F24E7" w:rsidP="001F24E7">
      <w:pPr>
        <w:spacing w:after="0" w:line="240" w:lineRule="auto"/>
        <w:ind w:left="4184" w:right="17"/>
        <w:jc w:val="right"/>
        <w:rPr>
          <w:lang w:val="ru-RU"/>
        </w:rPr>
      </w:pPr>
      <w:r w:rsidRPr="001638A4">
        <w:rPr>
          <w:lang w:val="ru-RU"/>
        </w:rPr>
        <w:t>выдан________________________________</w:t>
      </w:r>
    </w:p>
    <w:p w14:paraId="788CE51B" w14:textId="3C0AF1F9" w:rsidR="001F24E7" w:rsidRPr="001638A4" w:rsidRDefault="001F24E7" w:rsidP="001F24E7">
      <w:pPr>
        <w:spacing w:after="0" w:line="240" w:lineRule="auto"/>
        <w:ind w:left="4184" w:right="17"/>
        <w:jc w:val="right"/>
        <w:rPr>
          <w:lang w:val="ru-RU"/>
        </w:rPr>
      </w:pPr>
      <w:r w:rsidRPr="001638A4">
        <w:rPr>
          <w:lang w:val="ru-RU"/>
        </w:rPr>
        <w:t xml:space="preserve">зарегистрирован по </w:t>
      </w:r>
      <w:proofErr w:type="gramStart"/>
      <w:r w:rsidRPr="001638A4">
        <w:rPr>
          <w:lang w:val="ru-RU"/>
        </w:rPr>
        <w:t>адресу:_</w:t>
      </w:r>
      <w:proofErr w:type="gramEnd"/>
      <w:r w:rsidRPr="001638A4">
        <w:rPr>
          <w:lang w:val="ru-RU"/>
        </w:rPr>
        <w:t>_____________________</w:t>
      </w:r>
    </w:p>
    <w:p w14:paraId="0AF19F3F" w14:textId="3CC6D391" w:rsidR="001F24E7" w:rsidRPr="001638A4" w:rsidRDefault="001F24E7" w:rsidP="001F24E7">
      <w:pPr>
        <w:spacing w:after="0" w:line="240" w:lineRule="auto"/>
        <w:ind w:left="4184" w:right="17"/>
        <w:jc w:val="right"/>
        <w:rPr>
          <w:lang w:val="ru-RU"/>
        </w:rPr>
      </w:pPr>
      <w:proofErr w:type="gramStart"/>
      <w:r w:rsidRPr="001638A4">
        <w:rPr>
          <w:lang w:val="ru-RU"/>
        </w:rPr>
        <w:t>тел.:_</w:t>
      </w:r>
      <w:proofErr w:type="gramEnd"/>
      <w:r w:rsidRPr="001638A4">
        <w:rPr>
          <w:lang w:val="ru-RU"/>
        </w:rPr>
        <w:t>______________________</w:t>
      </w:r>
    </w:p>
    <w:p w14:paraId="32AF2BEE" w14:textId="203A4F1A" w:rsidR="001F24E7" w:rsidRPr="001638A4" w:rsidRDefault="001F24E7" w:rsidP="001F24E7">
      <w:pPr>
        <w:spacing w:after="0" w:line="240" w:lineRule="auto"/>
        <w:ind w:left="4184" w:right="17"/>
        <w:jc w:val="right"/>
        <w:rPr>
          <w:lang w:val="ru-RU"/>
        </w:rPr>
      </w:pPr>
      <w:r w:rsidRPr="001638A4">
        <w:rPr>
          <w:lang w:val="ru-RU"/>
        </w:rPr>
        <w:t xml:space="preserve">электронная </w:t>
      </w:r>
      <w:proofErr w:type="gramStart"/>
      <w:r w:rsidRPr="001638A4">
        <w:rPr>
          <w:lang w:val="ru-RU"/>
        </w:rPr>
        <w:t>почта:_</w:t>
      </w:r>
      <w:proofErr w:type="gramEnd"/>
      <w:r w:rsidRPr="001638A4">
        <w:rPr>
          <w:lang w:val="ru-RU"/>
        </w:rPr>
        <w:t>____________________</w:t>
      </w:r>
    </w:p>
    <w:p w14:paraId="77F96E03" w14:textId="36FE5390" w:rsidR="001F24E7" w:rsidRPr="001638A4" w:rsidRDefault="001F24E7" w:rsidP="001F24E7">
      <w:pPr>
        <w:spacing w:after="0" w:line="240" w:lineRule="auto"/>
        <w:ind w:left="4184" w:right="17"/>
        <w:jc w:val="right"/>
        <w:rPr>
          <w:lang w:val="ru-RU"/>
        </w:rPr>
      </w:pPr>
    </w:p>
    <w:p w14:paraId="06908F52" w14:textId="634F12F2" w:rsidR="001F24E7" w:rsidRPr="001638A4" w:rsidRDefault="001F24E7" w:rsidP="001F24E7">
      <w:pPr>
        <w:spacing w:line="276" w:lineRule="auto"/>
        <w:ind w:left="5528" w:hanging="992"/>
        <w:jc w:val="right"/>
        <w:rPr>
          <w:b/>
          <w:bCs/>
          <w:color w:val="auto"/>
          <w:lang w:val="ru-RU"/>
        </w:rPr>
      </w:pPr>
      <w:r w:rsidRPr="001638A4">
        <w:rPr>
          <w:b/>
          <w:bCs/>
          <w:lang w:val="ru-RU"/>
        </w:rPr>
        <w:t>Ответчик 1:</w:t>
      </w:r>
      <w:r w:rsidRPr="001638A4">
        <w:rPr>
          <w:b/>
          <w:bCs/>
          <w:color w:val="auto"/>
          <w:lang w:val="ru-RU"/>
        </w:rPr>
        <w:t xml:space="preserve"> АО «</w:t>
      </w:r>
      <w:proofErr w:type="spellStart"/>
      <w:r w:rsidRPr="001638A4">
        <w:rPr>
          <w:b/>
          <w:bCs/>
          <w:color w:val="auto"/>
          <w:lang w:val="ru-RU"/>
        </w:rPr>
        <w:t>Мосотделстрой</w:t>
      </w:r>
      <w:proofErr w:type="spellEnd"/>
      <w:r w:rsidRPr="001638A4">
        <w:rPr>
          <w:b/>
          <w:bCs/>
          <w:color w:val="auto"/>
          <w:lang w:val="ru-RU"/>
        </w:rPr>
        <w:t xml:space="preserve"> № 1» </w:t>
      </w:r>
    </w:p>
    <w:p w14:paraId="6B96A9B3" w14:textId="1B069054" w:rsidR="001F24E7" w:rsidRPr="001638A4" w:rsidRDefault="001F24E7" w:rsidP="001F24E7">
      <w:pPr>
        <w:spacing w:line="276" w:lineRule="auto"/>
        <w:ind w:left="5528" w:hanging="992"/>
        <w:jc w:val="right"/>
        <w:rPr>
          <w:color w:val="auto"/>
          <w:lang w:val="ru-RU"/>
        </w:rPr>
      </w:pPr>
      <w:r w:rsidRPr="001638A4">
        <w:rPr>
          <w:color w:val="auto"/>
          <w:lang w:val="ru-RU"/>
        </w:rPr>
        <w:t xml:space="preserve">ОГРН 1177746438760 ИНН 9718062105  </w:t>
      </w:r>
    </w:p>
    <w:p w14:paraId="72D6E7F2" w14:textId="270458FD" w:rsidR="001F24E7" w:rsidRPr="001F24E7" w:rsidRDefault="001F24E7" w:rsidP="001F24E7">
      <w:pPr>
        <w:spacing w:after="0" w:line="276" w:lineRule="auto"/>
        <w:ind w:left="5528" w:hanging="992"/>
        <w:jc w:val="right"/>
        <w:rPr>
          <w:color w:val="auto"/>
          <w:lang w:val="ru-RU"/>
        </w:rPr>
      </w:pPr>
      <w:r w:rsidRPr="001F24E7">
        <w:rPr>
          <w:color w:val="auto"/>
          <w:lang w:val="ru-RU"/>
        </w:rPr>
        <w:t>107023</w:t>
      </w:r>
      <w:r w:rsidRPr="001638A4">
        <w:rPr>
          <w:color w:val="auto"/>
          <w:lang w:val="ru-RU"/>
        </w:rPr>
        <w:t>, г</w:t>
      </w:r>
      <w:r w:rsidRPr="001F24E7">
        <w:rPr>
          <w:color w:val="auto"/>
          <w:lang w:val="ru-RU"/>
        </w:rPr>
        <w:t>. Москва</w:t>
      </w:r>
      <w:r w:rsidRPr="001638A4">
        <w:rPr>
          <w:color w:val="auto"/>
          <w:lang w:val="ru-RU"/>
        </w:rPr>
        <w:t xml:space="preserve">, </w:t>
      </w:r>
      <w:proofErr w:type="spellStart"/>
      <w:r w:rsidRPr="001F24E7">
        <w:rPr>
          <w:color w:val="auto"/>
          <w:lang w:val="ru-RU"/>
        </w:rPr>
        <w:t>Буженинова</w:t>
      </w:r>
      <w:proofErr w:type="spellEnd"/>
      <w:r w:rsidRPr="001F24E7">
        <w:rPr>
          <w:color w:val="auto"/>
          <w:lang w:val="ru-RU"/>
        </w:rPr>
        <w:t xml:space="preserve"> ул., д. 13 </w:t>
      </w:r>
    </w:p>
    <w:p w14:paraId="398D20BB" w14:textId="77777777" w:rsidR="001F24E7" w:rsidRPr="001F24E7" w:rsidRDefault="001F24E7" w:rsidP="001F24E7">
      <w:pPr>
        <w:spacing w:after="0" w:line="276" w:lineRule="auto"/>
        <w:ind w:left="5528" w:hanging="992"/>
        <w:jc w:val="left"/>
        <w:rPr>
          <w:color w:val="auto"/>
          <w:lang w:val="ru-RU"/>
        </w:rPr>
      </w:pPr>
    </w:p>
    <w:p w14:paraId="762D7C79" w14:textId="02F5E420" w:rsidR="001F24E7" w:rsidRPr="001F24E7" w:rsidRDefault="001F24E7" w:rsidP="001F24E7">
      <w:pPr>
        <w:spacing w:after="0" w:line="276" w:lineRule="auto"/>
        <w:ind w:left="0"/>
        <w:jc w:val="right"/>
        <w:rPr>
          <w:b/>
          <w:bCs/>
          <w:color w:val="auto"/>
          <w:lang w:val="ru-RU"/>
        </w:rPr>
      </w:pPr>
      <w:r w:rsidRPr="001638A4">
        <w:rPr>
          <w:b/>
          <w:bCs/>
          <w:color w:val="auto"/>
          <w:lang w:val="ru-RU"/>
        </w:rPr>
        <w:t xml:space="preserve">Ответчик 2: </w:t>
      </w:r>
      <w:r w:rsidRPr="001F24E7">
        <w:rPr>
          <w:b/>
          <w:bCs/>
          <w:color w:val="auto"/>
          <w:lang w:val="ru-RU"/>
        </w:rPr>
        <w:t>Департамент городского имущества города Москвы</w:t>
      </w:r>
    </w:p>
    <w:p w14:paraId="55D8997F" w14:textId="52ED6CA8" w:rsidR="001F24E7" w:rsidRPr="001638A4" w:rsidRDefault="001F24E7" w:rsidP="001638A4">
      <w:pPr>
        <w:spacing w:after="0" w:line="240" w:lineRule="auto"/>
        <w:ind w:left="0" w:right="17"/>
        <w:jc w:val="right"/>
        <w:rPr>
          <w:lang w:val="ru-RU"/>
        </w:rPr>
      </w:pPr>
      <w:r w:rsidRPr="001638A4">
        <w:rPr>
          <w:color w:val="auto"/>
          <w:lang w:val="ru-RU"/>
        </w:rPr>
        <w:t>125993, г. Москва, 1-й Красногвардейский проезд, д. 21, стр. 1</w:t>
      </w:r>
    </w:p>
    <w:p w14:paraId="7FBA71DE" w14:textId="77777777" w:rsidR="001F24E7" w:rsidRPr="001F24E7" w:rsidRDefault="001F24E7" w:rsidP="001F24E7">
      <w:pPr>
        <w:spacing w:after="220"/>
        <w:ind w:right="19"/>
        <w:jc w:val="center"/>
        <w:rPr>
          <w:lang w:val="ru-RU"/>
        </w:rPr>
      </w:pPr>
    </w:p>
    <w:p w14:paraId="4F122A4F" w14:textId="61D5849D" w:rsidR="001638A4" w:rsidRPr="001638A4" w:rsidRDefault="001638A4" w:rsidP="001638A4">
      <w:pPr>
        <w:jc w:val="right"/>
        <w:rPr>
          <w:lang w:val="ru-RU"/>
        </w:rPr>
      </w:pPr>
      <w:r w:rsidRPr="001638A4">
        <w:rPr>
          <w:lang w:val="ru-RU"/>
        </w:rPr>
        <w:t>Цена иска:</w:t>
      </w:r>
      <w:r w:rsidR="00D65842">
        <w:rPr>
          <w:lang w:val="ru-RU"/>
        </w:rPr>
        <w:t xml:space="preserve"> 00 </w:t>
      </w:r>
      <w:r w:rsidRPr="001638A4">
        <w:rPr>
          <w:lang w:val="ru-RU"/>
        </w:rPr>
        <w:t xml:space="preserve">рублей </w:t>
      </w:r>
      <w:r w:rsidR="00D65842">
        <w:rPr>
          <w:lang w:val="ru-RU"/>
        </w:rPr>
        <w:t>00</w:t>
      </w:r>
      <w:r w:rsidRPr="001638A4">
        <w:rPr>
          <w:lang w:val="ru-RU"/>
        </w:rPr>
        <w:t xml:space="preserve"> копеек</w:t>
      </w:r>
    </w:p>
    <w:p w14:paraId="3A09614A" w14:textId="4AEAEE0C" w:rsidR="009D1BA2" w:rsidRDefault="001638A4" w:rsidP="001638A4">
      <w:pPr>
        <w:jc w:val="right"/>
        <w:rPr>
          <w:lang w:val="ru-RU"/>
        </w:rPr>
      </w:pPr>
      <w:r w:rsidRPr="001638A4">
        <w:rPr>
          <w:lang w:val="ru-RU"/>
        </w:rPr>
        <w:t>В соответствии с пп.4 п.2 ст.ЗЗЗ.З6 НК РФ истец освобожден от оплаты государственной пошлины</w:t>
      </w:r>
    </w:p>
    <w:p w14:paraId="31BB1947" w14:textId="71C5873D" w:rsidR="001638A4" w:rsidRDefault="001638A4" w:rsidP="001638A4">
      <w:pPr>
        <w:jc w:val="right"/>
        <w:rPr>
          <w:lang w:val="ru-RU"/>
        </w:rPr>
      </w:pPr>
    </w:p>
    <w:p w14:paraId="41E2362E" w14:textId="1E4568D7" w:rsidR="001638A4" w:rsidRDefault="001638A4" w:rsidP="001638A4">
      <w:pPr>
        <w:jc w:val="right"/>
        <w:rPr>
          <w:lang w:val="ru-RU"/>
        </w:rPr>
      </w:pPr>
    </w:p>
    <w:p w14:paraId="67D3C9AF" w14:textId="42ED26A6" w:rsidR="001638A4" w:rsidRDefault="001638A4" w:rsidP="001638A4">
      <w:pPr>
        <w:jc w:val="right"/>
        <w:rPr>
          <w:lang w:val="ru-RU"/>
        </w:rPr>
      </w:pPr>
    </w:p>
    <w:p w14:paraId="420DFB11" w14:textId="77777777" w:rsidR="001638A4" w:rsidRPr="001638A4" w:rsidRDefault="001638A4" w:rsidP="001638A4">
      <w:pPr>
        <w:ind w:left="0"/>
        <w:jc w:val="center"/>
        <w:rPr>
          <w:b/>
          <w:bCs/>
          <w:lang w:val="ru-RU"/>
        </w:rPr>
      </w:pPr>
      <w:r w:rsidRPr="001638A4">
        <w:rPr>
          <w:b/>
          <w:bCs/>
          <w:lang w:val="ru-RU"/>
        </w:rPr>
        <w:t xml:space="preserve">ИСКОВОЕ ЗАЯВЛЕНИЕ </w:t>
      </w:r>
    </w:p>
    <w:p w14:paraId="235CAD93" w14:textId="3E5A48F1" w:rsidR="001638A4" w:rsidRDefault="001638A4" w:rsidP="001638A4">
      <w:pPr>
        <w:ind w:left="0"/>
        <w:jc w:val="center"/>
        <w:rPr>
          <w:b/>
          <w:bCs/>
          <w:lang w:val="ru-RU"/>
        </w:rPr>
      </w:pPr>
      <w:r w:rsidRPr="001638A4">
        <w:rPr>
          <w:b/>
          <w:bCs/>
          <w:lang w:val="ru-RU"/>
        </w:rPr>
        <w:t>о признании права собственности на долю в объекте незавершенного строительства</w:t>
      </w:r>
    </w:p>
    <w:p w14:paraId="197AA70A" w14:textId="77777777" w:rsidR="001638A4" w:rsidRPr="001638A4" w:rsidRDefault="001638A4" w:rsidP="001638A4">
      <w:pPr>
        <w:ind w:left="0"/>
        <w:rPr>
          <w:b/>
          <w:bCs/>
          <w:lang w:val="ru-RU"/>
        </w:rPr>
      </w:pPr>
    </w:p>
    <w:p w14:paraId="1EF0939C" w14:textId="62E3C0A1" w:rsidR="001638A4" w:rsidRDefault="001638A4" w:rsidP="001638A4">
      <w:pPr>
        <w:ind w:left="0" w:firstLine="567"/>
        <w:rPr>
          <w:lang w:val="ru-RU"/>
        </w:rPr>
      </w:pPr>
      <w:r w:rsidRPr="001638A4">
        <w:rPr>
          <w:lang w:val="ru-RU"/>
        </w:rPr>
        <w:t>ООО «</w:t>
      </w:r>
      <w:proofErr w:type="spellStart"/>
      <w:r w:rsidRPr="001638A4">
        <w:rPr>
          <w:lang w:val="ru-RU"/>
        </w:rPr>
        <w:t>Комземстрой</w:t>
      </w:r>
      <w:proofErr w:type="spellEnd"/>
      <w:r w:rsidRPr="001638A4">
        <w:rPr>
          <w:lang w:val="ru-RU"/>
        </w:rPr>
        <w:t>» на основании Постановления Главы Наро-Фоминского района Московской области №2561 от 17.11.2003г.; договора аренды земельного участка от 30.01.2004г. №1465, зарегистрированного в ЕГРН 10.03.2004 №50-01/26-17/2004-360•,  разрешения на строительство №92 от 20.10.2006г. действовавшего до 20.10.2009г.; заключения №Э-З-27З-2006 государственной вневедомственной экспертизы от 21.07.2006;  проектной декларации, опубликованной 02.09.2005 на официальном сайте ООО «</w:t>
      </w:r>
      <w:proofErr w:type="spellStart"/>
      <w:r w:rsidRPr="001638A4">
        <w:rPr>
          <w:lang w:val="ru-RU"/>
        </w:rPr>
        <w:t>Комземстрой</w:t>
      </w:r>
      <w:proofErr w:type="spellEnd"/>
      <w:r w:rsidRPr="001638A4">
        <w:rPr>
          <w:lang w:val="ru-RU"/>
        </w:rPr>
        <w:t xml:space="preserve">» с последними изменениями и дополнениями осуществлялось строительство многоквартирных домов, расположенных по строительному адресу: Московская область, Наро-Фоминский район, </w:t>
      </w:r>
      <w:proofErr w:type="spellStart"/>
      <w:r w:rsidRPr="001638A4">
        <w:rPr>
          <w:lang w:val="ru-RU"/>
        </w:rPr>
        <w:t>Марушкинское</w:t>
      </w:r>
      <w:proofErr w:type="spellEnd"/>
      <w:r w:rsidRPr="001638A4">
        <w:rPr>
          <w:lang w:val="ru-RU"/>
        </w:rPr>
        <w:t xml:space="preserve"> сельское поселение, д. </w:t>
      </w:r>
      <w:proofErr w:type="spellStart"/>
      <w:r w:rsidRPr="001638A4">
        <w:rPr>
          <w:lang w:val="ru-RU"/>
        </w:rPr>
        <w:t>Марушкино</w:t>
      </w:r>
      <w:proofErr w:type="spellEnd"/>
      <w:r w:rsidRPr="001638A4">
        <w:rPr>
          <w:lang w:val="ru-RU"/>
        </w:rPr>
        <w:t>, дом 1, 2, З, 4</w:t>
      </w:r>
      <w:r w:rsidR="001E457D">
        <w:rPr>
          <w:lang w:val="ru-RU"/>
        </w:rPr>
        <w:t>.</w:t>
      </w:r>
    </w:p>
    <w:p w14:paraId="37A85202" w14:textId="0B1B6A6A" w:rsidR="001E457D" w:rsidRDefault="001E457D" w:rsidP="001E457D">
      <w:pPr>
        <w:ind w:left="0" w:firstLine="567"/>
        <w:rPr>
          <w:lang w:val="ru-RU"/>
        </w:rPr>
      </w:pPr>
      <w:r w:rsidRPr="001E457D">
        <w:rPr>
          <w:lang w:val="ru-RU"/>
        </w:rPr>
        <w:t>«</w:t>
      </w:r>
      <w:r>
        <w:rPr>
          <w:lang w:val="ru-RU"/>
        </w:rPr>
        <w:t>___</w:t>
      </w:r>
      <w:r w:rsidRPr="001E457D">
        <w:rPr>
          <w:lang w:val="ru-RU"/>
        </w:rPr>
        <w:t xml:space="preserve">» </w:t>
      </w:r>
      <w:r>
        <w:rPr>
          <w:lang w:val="ru-RU"/>
        </w:rPr>
        <w:t>______</w:t>
      </w:r>
      <w:r w:rsidRPr="001E457D">
        <w:rPr>
          <w:lang w:val="ru-RU"/>
        </w:rPr>
        <w:t xml:space="preserve"> 20</w:t>
      </w:r>
      <w:r>
        <w:rPr>
          <w:lang w:val="ru-RU"/>
        </w:rPr>
        <w:t>___</w:t>
      </w:r>
      <w:r w:rsidRPr="001E457D">
        <w:rPr>
          <w:lang w:val="ru-RU"/>
        </w:rPr>
        <w:t xml:space="preserve"> года между обществом с ограниченной ответственностью «</w:t>
      </w:r>
      <w:proofErr w:type="spellStart"/>
      <w:r w:rsidRPr="001E457D">
        <w:rPr>
          <w:lang w:val="ru-RU"/>
        </w:rPr>
        <w:t>Комземстрой</w:t>
      </w:r>
      <w:proofErr w:type="spellEnd"/>
      <w:r w:rsidRPr="001E457D">
        <w:rPr>
          <w:lang w:val="ru-RU"/>
        </w:rPr>
        <w:t>»,</w:t>
      </w:r>
      <w:r w:rsidR="003E0D77">
        <w:rPr>
          <w:lang w:val="ru-RU"/>
        </w:rPr>
        <w:t xml:space="preserve">  </w:t>
      </w:r>
      <w:r w:rsidRPr="001E457D">
        <w:rPr>
          <w:lang w:val="ru-RU"/>
        </w:rPr>
        <w:t xml:space="preserve"> ИНН 7736227349, ОГРН: 1027736008387, (далее</w:t>
      </w:r>
      <w:r w:rsidR="001D4718">
        <w:rPr>
          <w:lang w:val="ru-RU"/>
        </w:rPr>
        <w:t xml:space="preserve"> -</w:t>
      </w:r>
      <w:r w:rsidRPr="001E457D">
        <w:rPr>
          <w:lang w:val="ru-RU"/>
        </w:rPr>
        <w:t xml:space="preserve"> ООО «</w:t>
      </w:r>
      <w:proofErr w:type="spellStart"/>
      <w:r w:rsidRPr="001E457D">
        <w:rPr>
          <w:lang w:val="ru-RU"/>
        </w:rPr>
        <w:t>Комземстрой</w:t>
      </w:r>
      <w:proofErr w:type="spellEnd"/>
      <w:r w:rsidRPr="001E457D">
        <w:rPr>
          <w:lang w:val="ru-RU"/>
        </w:rPr>
        <w:t xml:space="preserve">») и гр. </w:t>
      </w:r>
      <w:r>
        <w:rPr>
          <w:lang w:val="ru-RU"/>
        </w:rPr>
        <w:t>_________________________</w:t>
      </w:r>
      <w:r w:rsidRPr="001E457D">
        <w:rPr>
          <w:lang w:val="ru-RU"/>
        </w:rPr>
        <w:t xml:space="preserve">, </w:t>
      </w:r>
      <w:r>
        <w:rPr>
          <w:lang w:val="ru-RU"/>
        </w:rPr>
        <w:t>_____________</w:t>
      </w:r>
      <w:r w:rsidRPr="001E457D">
        <w:rPr>
          <w:lang w:val="ru-RU"/>
        </w:rPr>
        <w:t xml:space="preserve">года рождения; паспорт РФ: серия </w:t>
      </w:r>
      <w:r>
        <w:rPr>
          <w:lang w:val="ru-RU"/>
        </w:rPr>
        <w:t>______</w:t>
      </w:r>
      <w:r w:rsidRPr="001E457D">
        <w:rPr>
          <w:lang w:val="ru-RU"/>
        </w:rPr>
        <w:t xml:space="preserve"> № </w:t>
      </w:r>
      <w:r>
        <w:rPr>
          <w:lang w:val="ru-RU"/>
        </w:rPr>
        <w:t>_______</w:t>
      </w:r>
      <w:r w:rsidRPr="001E457D">
        <w:rPr>
          <w:lang w:val="ru-RU"/>
        </w:rPr>
        <w:t xml:space="preserve"> выдан </w:t>
      </w:r>
      <w:r>
        <w:rPr>
          <w:lang w:val="ru-RU"/>
        </w:rPr>
        <w:t>_____________</w:t>
      </w:r>
      <w:r w:rsidRPr="001E457D">
        <w:rPr>
          <w:lang w:val="ru-RU"/>
        </w:rPr>
        <w:t xml:space="preserve">, код подразделении </w:t>
      </w:r>
      <w:r>
        <w:rPr>
          <w:lang w:val="ru-RU"/>
        </w:rPr>
        <w:t>__________</w:t>
      </w:r>
      <w:r w:rsidRPr="001E457D">
        <w:rPr>
          <w:lang w:val="ru-RU"/>
        </w:rPr>
        <w:t xml:space="preserve">; адрес регистрации: </w:t>
      </w:r>
      <w:r>
        <w:rPr>
          <w:lang w:val="ru-RU"/>
        </w:rPr>
        <w:t>____________</w:t>
      </w:r>
      <w:r w:rsidRPr="001E457D">
        <w:rPr>
          <w:lang w:val="ru-RU"/>
        </w:rPr>
        <w:t xml:space="preserve"> (далее — </w:t>
      </w:r>
      <w:r>
        <w:rPr>
          <w:lang w:val="ru-RU"/>
        </w:rPr>
        <w:t>Истец</w:t>
      </w:r>
      <w:r w:rsidRPr="001E457D">
        <w:rPr>
          <w:lang w:val="ru-RU"/>
        </w:rPr>
        <w:t>) был заключен договор участия в долевом строительстве №</w:t>
      </w:r>
      <w:r>
        <w:rPr>
          <w:lang w:val="ru-RU"/>
        </w:rPr>
        <w:t>__________</w:t>
      </w:r>
      <w:r w:rsidRPr="001E457D">
        <w:rPr>
          <w:lang w:val="ru-RU"/>
        </w:rPr>
        <w:t xml:space="preserve"> по строительному адресу Московская область, Наро-Фоминский район, </w:t>
      </w:r>
      <w:proofErr w:type="spellStart"/>
      <w:r w:rsidRPr="001E457D">
        <w:rPr>
          <w:lang w:val="ru-RU"/>
        </w:rPr>
        <w:t>Марушкинское</w:t>
      </w:r>
      <w:proofErr w:type="spellEnd"/>
      <w:r w:rsidRPr="001E457D">
        <w:rPr>
          <w:lang w:val="ru-RU"/>
        </w:rPr>
        <w:t xml:space="preserve"> сельское поселение, д. </w:t>
      </w:r>
      <w:proofErr w:type="spellStart"/>
      <w:r w:rsidRPr="001E457D">
        <w:rPr>
          <w:lang w:val="ru-RU"/>
        </w:rPr>
        <w:t>Марушкино</w:t>
      </w:r>
      <w:proofErr w:type="spellEnd"/>
      <w:r w:rsidRPr="001E457D">
        <w:rPr>
          <w:lang w:val="ru-RU"/>
        </w:rPr>
        <w:t xml:space="preserve"> дом № </w:t>
      </w:r>
      <w:r>
        <w:rPr>
          <w:lang w:val="ru-RU"/>
        </w:rPr>
        <w:t>___</w:t>
      </w:r>
      <w:r w:rsidRPr="001E457D">
        <w:rPr>
          <w:lang w:val="ru-RU"/>
        </w:rPr>
        <w:t xml:space="preserve"> (далее жилой дом) в соответствии с которым объектом долевого строительства является, </w:t>
      </w:r>
      <w:r>
        <w:rPr>
          <w:lang w:val="ru-RU"/>
        </w:rPr>
        <w:t>__________</w:t>
      </w:r>
      <w:r w:rsidRPr="001E457D">
        <w:rPr>
          <w:lang w:val="ru-RU"/>
        </w:rPr>
        <w:t xml:space="preserve"> квартира, строительный номер № </w:t>
      </w:r>
      <w:r>
        <w:rPr>
          <w:lang w:val="ru-RU"/>
        </w:rPr>
        <w:t>___</w:t>
      </w:r>
      <w:r w:rsidRPr="001E457D">
        <w:rPr>
          <w:lang w:val="ru-RU"/>
        </w:rPr>
        <w:t xml:space="preserve">, общей проектной площадью </w:t>
      </w:r>
      <w:r>
        <w:rPr>
          <w:lang w:val="ru-RU"/>
        </w:rPr>
        <w:t>____</w:t>
      </w:r>
      <w:r w:rsidRPr="001E457D">
        <w:rPr>
          <w:lang w:val="ru-RU"/>
        </w:rPr>
        <w:t xml:space="preserve"> квадратных метров, находящееся на этаже </w:t>
      </w:r>
      <w:r>
        <w:rPr>
          <w:lang w:val="ru-RU"/>
        </w:rPr>
        <w:t>__</w:t>
      </w:r>
      <w:r w:rsidRPr="001E457D">
        <w:rPr>
          <w:lang w:val="ru-RU"/>
        </w:rPr>
        <w:t xml:space="preserve"> в секции </w:t>
      </w:r>
      <w:r>
        <w:rPr>
          <w:lang w:val="ru-RU"/>
        </w:rPr>
        <w:t>__</w:t>
      </w:r>
      <w:r w:rsidRPr="001E457D">
        <w:rPr>
          <w:lang w:val="ru-RU"/>
        </w:rPr>
        <w:t xml:space="preserve">, в многоэтажном жилом доме, расположенном по строительному адресу: Московская область, Наро-Фоминский район, </w:t>
      </w:r>
      <w:proofErr w:type="spellStart"/>
      <w:r w:rsidRPr="001E457D">
        <w:rPr>
          <w:lang w:val="ru-RU"/>
        </w:rPr>
        <w:t>Марушкинское</w:t>
      </w:r>
      <w:proofErr w:type="spellEnd"/>
      <w:r w:rsidRPr="001E457D">
        <w:rPr>
          <w:lang w:val="ru-RU"/>
        </w:rPr>
        <w:t xml:space="preserve"> сельское поселение, деревня </w:t>
      </w:r>
      <w:proofErr w:type="spellStart"/>
      <w:r w:rsidRPr="001E457D">
        <w:rPr>
          <w:lang w:val="ru-RU"/>
        </w:rPr>
        <w:t>Марушкино</w:t>
      </w:r>
      <w:proofErr w:type="spellEnd"/>
      <w:r w:rsidRPr="001E457D">
        <w:rPr>
          <w:lang w:val="ru-RU"/>
        </w:rPr>
        <w:t xml:space="preserve">, дом </w:t>
      </w:r>
      <w:r>
        <w:rPr>
          <w:lang w:val="ru-RU"/>
        </w:rPr>
        <w:t>___</w:t>
      </w:r>
      <w:r w:rsidRPr="001E457D">
        <w:rPr>
          <w:lang w:val="ru-RU"/>
        </w:rPr>
        <w:t xml:space="preserve"> (далее квартира</w:t>
      </w:r>
      <w:r>
        <w:rPr>
          <w:lang w:val="ru-RU"/>
        </w:rPr>
        <w:t>).</w:t>
      </w:r>
    </w:p>
    <w:p w14:paraId="4F30A532" w14:textId="3DC94E04" w:rsidR="001E457D" w:rsidRDefault="001E457D" w:rsidP="001E457D">
      <w:pPr>
        <w:ind w:left="0" w:firstLine="567"/>
        <w:rPr>
          <w:lang w:val="ru-RU"/>
        </w:rPr>
      </w:pPr>
      <w:r w:rsidRPr="001E457D">
        <w:rPr>
          <w:lang w:val="ru-RU"/>
        </w:rPr>
        <w:t xml:space="preserve">Указанный выше договор был зарегистрирован в Управлении Росреестра по Московской области № </w:t>
      </w:r>
      <w:r>
        <w:rPr>
          <w:lang w:val="ru-RU"/>
        </w:rPr>
        <w:t>___________________</w:t>
      </w:r>
      <w:r w:rsidRPr="001E457D">
        <w:rPr>
          <w:lang w:val="ru-RU"/>
        </w:rPr>
        <w:t xml:space="preserve"> от </w:t>
      </w:r>
      <w:r>
        <w:rPr>
          <w:lang w:val="ru-RU"/>
        </w:rPr>
        <w:t>_______________г</w:t>
      </w:r>
      <w:r w:rsidRPr="001E457D">
        <w:rPr>
          <w:lang w:val="ru-RU"/>
        </w:rPr>
        <w:t>.</w:t>
      </w:r>
    </w:p>
    <w:p w14:paraId="43A89D55" w14:textId="1A1E8A02" w:rsidR="001E457D" w:rsidRDefault="001E457D" w:rsidP="001E457D">
      <w:pPr>
        <w:ind w:left="0" w:firstLine="567"/>
        <w:rPr>
          <w:lang w:val="ru-RU"/>
        </w:rPr>
      </w:pPr>
      <w:r w:rsidRPr="001E457D">
        <w:rPr>
          <w:lang w:val="ru-RU"/>
        </w:rPr>
        <w:t xml:space="preserve">Обязательство по оплате стоимости квартиры в размере </w:t>
      </w:r>
      <w:r>
        <w:rPr>
          <w:lang w:val="ru-RU"/>
        </w:rPr>
        <w:t>_____________</w:t>
      </w:r>
      <w:r w:rsidRPr="001E457D">
        <w:rPr>
          <w:lang w:val="ru-RU"/>
        </w:rPr>
        <w:t xml:space="preserve"> (</w:t>
      </w:r>
      <w:r>
        <w:rPr>
          <w:lang w:val="ru-RU"/>
        </w:rPr>
        <w:t>__________</w:t>
      </w:r>
      <w:r w:rsidRPr="001E457D">
        <w:rPr>
          <w:lang w:val="ru-RU"/>
        </w:rPr>
        <w:t xml:space="preserve">) рублей </w:t>
      </w:r>
      <w:r>
        <w:rPr>
          <w:lang w:val="ru-RU"/>
        </w:rPr>
        <w:t>___</w:t>
      </w:r>
      <w:r w:rsidRPr="001E457D">
        <w:rPr>
          <w:lang w:val="ru-RU"/>
        </w:rPr>
        <w:t xml:space="preserve"> копеек </w:t>
      </w:r>
      <w:r>
        <w:rPr>
          <w:lang w:val="ru-RU"/>
        </w:rPr>
        <w:t xml:space="preserve">Истцом </w:t>
      </w:r>
      <w:r w:rsidRPr="001E457D">
        <w:rPr>
          <w:lang w:val="ru-RU"/>
        </w:rPr>
        <w:t xml:space="preserve">полностью исполнены, что подтверждается </w:t>
      </w:r>
      <w:r>
        <w:rPr>
          <w:lang w:val="ru-RU"/>
        </w:rPr>
        <w:t>___________</w:t>
      </w:r>
      <w:r w:rsidRPr="001E457D">
        <w:rPr>
          <w:lang w:val="ru-RU"/>
        </w:rPr>
        <w:t xml:space="preserve"> от </w:t>
      </w:r>
      <w:r>
        <w:rPr>
          <w:lang w:val="ru-RU"/>
        </w:rPr>
        <w:t>_______г</w:t>
      </w:r>
      <w:r w:rsidRPr="001E457D">
        <w:rPr>
          <w:lang w:val="ru-RU"/>
        </w:rPr>
        <w:t>.</w:t>
      </w:r>
    </w:p>
    <w:p w14:paraId="5E69D388" w14:textId="77777777" w:rsidR="00264514" w:rsidRPr="00264514" w:rsidRDefault="00264514" w:rsidP="00264514">
      <w:pPr>
        <w:ind w:left="0" w:firstLine="567"/>
        <w:rPr>
          <w:lang w:val="ru-RU"/>
        </w:rPr>
      </w:pPr>
      <w:r w:rsidRPr="00264514">
        <w:rPr>
          <w:lang w:val="ru-RU"/>
        </w:rPr>
        <w:t>Доля Истца в объекте незавершенного строительства составляет __/____ согласно следующего расчета:</w:t>
      </w:r>
    </w:p>
    <w:p w14:paraId="20A138D5" w14:textId="4B5A0F2D" w:rsidR="00264514" w:rsidRDefault="00264514" w:rsidP="00264514">
      <w:pPr>
        <w:ind w:left="0" w:firstLine="567"/>
        <w:rPr>
          <w:lang w:val="ru-RU"/>
        </w:rPr>
      </w:pPr>
      <w:r w:rsidRPr="00264514">
        <w:rPr>
          <w:lang w:val="ru-RU"/>
        </w:rPr>
        <w:t xml:space="preserve">_____ </w:t>
      </w:r>
      <w:proofErr w:type="spellStart"/>
      <w:r w:rsidRPr="00264514">
        <w:rPr>
          <w:lang w:val="ru-RU"/>
        </w:rPr>
        <w:t>кв.м</w:t>
      </w:r>
      <w:proofErr w:type="spellEnd"/>
      <w:r w:rsidRPr="00264514">
        <w:rPr>
          <w:lang w:val="ru-RU"/>
        </w:rPr>
        <w:t xml:space="preserve">. (пл. квартиры): ________ </w:t>
      </w:r>
      <w:proofErr w:type="spellStart"/>
      <w:r w:rsidRPr="00264514">
        <w:rPr>
          <w:lang w:val="ru-RU"/>
        </w:rPr>
        <w:t>кв.м</w:t>
      </w:r>
      <w:proofErr w:type="spellEnd"/>
      <w:r w:rsidRPr="00264514">
        <w:rPr>
          <w:lang w:val="ru-RU"/>
        </w:rPr>
        <w:t>. (пл. всех квартир)</w:t>
      </w:r>
      <w:r w:rsidR="00BB4AB3">
        <w:rPr>
          <w:lang w:val="ru-RU"/>
        </w:rPr>
        <w:t xml:space="preserve"> </w:t>
      </w:r>
      <w:proofErr w:type="gramStart"/>
      <w:r w:rsidR="00BB4AB3">
        <w:rPr>
          <w:lang w:val="ru-RU"/>
        </w:rPr>
        <w:t xml:space="preserve">дома </w:t>
      </w:r>
      <w:r w:rsidRPr="00264514">
        <w:rPr>
          <w:lang w:val="ru-RU"/>
        </w:rPr>
        <w:t xml:space="preserve"> =</w:t>
      </w:r>
      <w:proofErr w:type="gramEnd"/>
      <w:r w:rsidRPr="00264514">
        <w:rPr>
          <w:lang w:val="ru-RU"/>
        </w:rPr>
        <w:t>____/__________.</w:t>
      </w:r>
    </w:p>
    <w:p w14:paraId="52BCFACD" w14:textId="40C764F9" w:rsidR="008F0399" w:rsidRDefault="008F0399" w:rsidP="008F0399">
      <w:pPr>
        <w:ind w:left="2694"/>
        <w:rPr>
          <w:highlight w:val="yellow"/>
          <w:lang w:val="ru-RU"/>
        </w:rPr>
      </w:pPr>
      <w:r>
        <w:rPr>
          <w:highlight w:val="yellow"/>
          <w:lang w:val="ru-RU"/>
        </w:rPr>
        <w:lastRenderedPageBreak/>
        <w:t>Для подсчета доли в объекте незавершенного строительства:</w:t>
      </w:r>
    </w:p>
    <w:p w14:paraId="6553E5C4" w14:textId="406A8D56" w:rsidR="008F0399" w:rsidRPr="008F0399" w:rsidRDefault="008F0399" w:rsidP="008F0399">
      <w:pPr>
        <w:ind w:left="2694"/>
        <w:rPr>
          <w:highlight w:val="yellow"/>
          <w:lang w:val="ru-RU"/>
        </w:rPr>
      </w:pPr>
      <w:r w:rsidRPr="008F0399">
        <w:rPr>
          <w:highlight w:val="yellow"/>
          <w:lang w:val="ru-RU"/>
        </w:rPr>
        <w:t xml:space="preserve">Дом 1 – общая площадь 15279,5 </w:t>
      </w:r>
      <w:proofErr w:type="spellStart"/>
      <w:r w:rsidRPr="008F0399">
        <w:rPr>
          <w:highlight w:val="yellow"/>
          <w:lang w:val="ru-RU"/>
        </w:rPr>
        <w:t>кв.м</w:t>
      </w:r>
      <w:proofErr w:type="spellEnd"/>
      <w:r w:rsidRPr="008F0399">
        <w:rPr>
          <w:highlight w:val="yellow"/>
          <w:lang w:val="ru-RU"/>
        </w:rPr>
        <w:t>.</w:t>
      </w:r>
    </w:p>
    <w:p w14:paraId="5EA29007" w14:textId="77777777" w:rsidR="008F0399" w:rsidRPr="008F0399" w:rsidRDefault="008F0399" w:rsidP="008F0399">
      <w:pPr>
        <w:ind w:left="2694"/>
        <w:rPr>
          <w:highlight w:val="yellow"/>
          <w:lang w:val="ru-RU"/>
        </w:rPr>
      </w:pPr>
      <w:r w:rsidRPr="008F0399">
        <w:rPr>
          <w:highlight w:val="yellow"/>
          <w:lang w:val="ru-RU"/>
        </w:rPr>
        <w:t xml:space="preserve">Дом 2 - общая площадь 17183,4 </w:t>
      </w:r>
      <w:proofErr w:type="spellStart"/>
      <w:r w:rsidRPr="008F0399">
        <w:rPr>
          <w:highlight w:val="yellow"/>
          <w:lang w:val="ru-RU"/>
        </w:rPr>
        <w:t>кв.м</w:t>
      </w:r>
      <w:proofErr w:type="spellEnd"/>
      <w:r w:rsidRPr="008F0399">
        <w:rPr>
          <w:highlight w:val="yellow"/>
          <w:lang w:val="ru-RU"/>
        </w:rPr>
        <w:t>.</w:t>
      </w:r>
    </w:p>
    <w:p w14:paraId="1D7C581A" w14:textId="77777777" w:rsidR="008F0399" w:rsidRPr="008F0399" w:rsidRDefault="008F0399" w:rsidP="008F0399">
      <w:pPr>
        <w:ind w:left="2694"/>
        <w:rPr>
          <w:highlight w:val="yellow"/>
          <w:lang w:val="ru-RU"/>
        </w:rPr>
      </w:pPr>
      <w:r w:rsidRPr="008F0399">
        <w:rPr>
          <w:highlight w:val="yellow"/>
          <w:lang w:val="ru-RU"/>
        </w:rPr>
        <w:t xml:space="preserve">Дом 3 - общая площадь 18545,8 </w:t>
      </w:r>
      <w:proofErr w:type="spellStart"/>
      <w:r w:rsidRPr="008F0399">
        <w:rPr>
          <w:highlight w:val="yellow"/>
          <w:lang w:val="ru-RU"/>
        </w:rPr>
        <w:t>кв.м</w:t>
      </w:r>
      <w:proofErr w:type="spellEnd"/>
      <w:r w:rsidRPr="008F0399">
        <w:rPr>
          <w:highlight w:val="yellow"/>
          <w:lang w:val="ru-RU"/>
        </w:rPr>
        <w:t>.</w:t>
      </w:r>
    </w:p>
    <w:p w14:paraId="464CA514" w14:textId="77777777" w:rsidR="008F0399" w:rsidRPr="008F0399" w:rsidRDefault="008F0399" w:rsidP="008F0399">
      <w:pPr>
        <w:ind w:left="2694"/>
        <w:rPr>
          <w:lang w:val="ru-RU"/>
        </w:rPr>
      </w:pPr>
      <w:r w:rsidRPr="008F0399">
        <w:rPr>
          <w:highlight w:val="yellow"/>
          <w:lang w:val="ru-RU"/>
        </w:rPr>
        <w:t xml:space="preserve">Дом 4 - общая площадь 13796,9 </w:t>
      </w:r>
      <w:proofErr w:type="spellStart"/>
      <w:r w:rsidRPr="008F0399">
        <w:rPr>
          <w:highlight w:val="yellow"/>
          <w:lang w:val="ru-RU"/>
        </w:rPr>
        <w:t>кв.м</w:t>
      </w:r>
      <w:proofErr w:type="spellEnd"/>
      <w:r w:rsidRPr="008F0399">
        <w:rPr>
          <w:highlight w:val="yellow"/>
          <w:lang w:val="ru-RU"/>
        </w:rPr>
        <w:t>.</w:t>
      </w:r>
    </w:p>
    <w:p w14:paraId="73018CCB" w14:textId="77777777" w:rsidR="001E457D" w:rsidRPr="001E457D" w:rsidRDefault="001E457D" w:rsidP="001E457D">
      <w:pPr>
        <w:ind w:left="0" w:firstLine="567"/>
        <w:rPr>
          <w:lang w:val="ru-RU"/>
        </w:rPr>
      </w:pPr>
      <w:r w:rsidRPr="001E457D">
        <w:rPr>
          <w:lang w:val="ru-RU"/>
        </w:rPr>
        <w:t>ООО «</w:t>
      </w:r>
      <w:proofErr w:type="spellStart"/>
      <w:r w:rsidRPr="001E457D">
        <w:rPr>
          <w:lang w:val="ru-RU"/>
        </w:rPr>
        <w:t>Комземстрой</w:t>
      </w:r>
      <w:proofErr w:type="spellEnd"/>
      <w:r w:rsidRPr="001E457D">
        <w:rPr>
          <w:lang w:val="ru-RU"/>
        </w:rPr>
        <w:t>» строительство жилого дома не завершило, дом в эксплуатацию не сдан.</w:t>
      </w:r>
    </w:p>
    <w:p w14:paraId="6EC069B7" w14:textId="77777777" w:rsidR="001E457D" w:rsidRPr="001E457D" w:rsidRDefault="001E457D" w:rsidP="001E457D">
      <w:pPr>
        <w:ind w:left="0" w:firstLine="567"/>
        <w:rPr>
          <w:lang w:val="ru-RU"/>
        </w:rPr>
      </w:pPr>
      <w:r w:rsidRPr="001E457D">
        <w:rPr>
          <w:lang w:val="ru-RU"/>
        </w:rPr>
        <w:t>ООО «</w:t>
      </w:r>
      <w:bookmarkStart w:id="0" w:name="_Hlk159936527"/>
      <w:proofErr w:type="spellStart"/>
      <w:r w:rsidRPr="001E457D">
        <w:rPr>
          <w:lang w:val="ru-RU"/>
        </w:rPr>
        <w:t>Комземстрой</w:t>
      </w:r>
      <w:bookmarkEnd w:id="0"/>
      <w:proofErr w:type="spellEnd"/>
      <w:r w:rsidRPr="001E457D">
        <w:rPr>
          <w:lang w:val="ru-RU"/>
        </w:rPr>
        <w:t>» было ликвидировано в качестве юридического лица 09.02.2012, о чем внесена запись в Единый государственный реестр юридических лиц. В соответствии с пунктом 1 статьи 61 Гражданского Кодекса РФ (далее – ГК РФ) ликвидация юридического лица влечет его прекращение без перехода прав и обязанностей в порядке правопреемства к другим лицам.</w:t>
      </w:r>
    </w:p>
    <w:p w14:paraId="276DF8C1" w14:textId="77777777" w:rsidR="00A82136" w:rsidRPr="00A82136" w:rsidRDefault="00A82136" w:rsidP="00A82136">
      <w:pPr>
        <w:ind w:left="0" w:firstLine="567"/>
        <w:rPr>
          <w:lang w:val="ru-RU"/>
        </w:rPr>
      </w:pPr>
      <w:r w:rsidRPr="00A82136">
        <w:rPr>
          <w:noProof/>
          <w:lang w:val="ru-RU" w:eastAsia="ru-RU"/>
        </w:rPr>
        <w:drawing>
          <wp:anchor distT="0" distB="0" distL="114300" distR="114300" simplePos="0" relativeHeight="251659264" behindDoc="0" locked="0" layoutInCell="1" allowOverlap="0" wp14:anchorId="50C16EC7" wp14:editId="27C3A176">
            <wp:simplePos x="0" y="0"/>
            <wp:positionH relativeFrom="page">
              <wp:posOffset>7193280</wp:posOffset>
            </wp:positionH>
            <wp:positionV relativeFrom="page">
              <wp:posOffset>1560830</wp:posOffset>
            </wp:positionV>
            <wp:extent cx="3175" cy="31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136">
        <w:rPr>
          <w:lang w:val="ru-RU"/>
        </w:rPr>
        <w:t>На основании решения Арбитражного суда г. Москвы от 05.12.2017 по делу №А40-60469/2013 за Правительством Москвы, как за собственником земельного участка, на котором расположены объекты незавершенного строительства, было признано право собственности на доли в объектах незавершенного строительства (ЖК «</w:t>
      </w:r>
      <w:proofErr w:type="spellStart"/>
      <w:r w:rsidRPr="00A82136">
        <w:rPr>
          <w:lang w:val="ru-RU"/>
        </w:rPr>
        <w:t>Марушкино</w:t>
      </w:r>
      <w:proofErr w:type="spellEnd"/>
      <w:r w:rsidRPr="00A82136">
        <w:rPr>
          <w:lang w:val="ru-RU"/>
        </w:rPr>
        <w:t>») в следующих размерах:</w:t>
      </w:r>
    </w:p>
    <w:p w14:paraId="40ECD470" w14:textId="77777777" w:rsidR="00A82136" w:rsidRPr="00A82136" w:rsidRDefault="00A82136" w:rsidP="00A82136">
      <w:pPr>
        <w:numPr>
          <w:ilvl w:val="0"/>
          <w:numId w:val="4"/>
        </w:numPr>
        <w:rPr>
          <w:lang w:val="ru-RU"/>
        </w:rPr>
      </w:pPr>
      <w:r w:rsidRPr="00A82136">
        <w:rPr>
          <w:lang w:val="ru-RU"/>
        </w:rPr>
        <w:t>1709/10 000 доли в ОНС д. 2 (кадастровый № 77:18:0170517:4);</w:t>
      </w:r>
    </w:p>
    <w:p w14:paraId="589E9BBC" w14:textId="5433F12B" w:rsidR="00A82136" w:rsidRPr="00A82136" w:rsidRDefault="00A82136" w:rsidP="00A82136">
      <w:pPr>
        <w:numPr>
          <w:ilvl w:val="0"/>
          <w:numId w:val="4"/>
        </w:numPr>
        <w:rPr>
          <w:lang w:val="ru-RU"/>
        </w:rPr>
      </w:pPr>
      <w:r w:rsidRPr="00A82136">
        <w:rPr>
          <w:lang w:val="ru-RU"/>
        </w:rPr>
        <w:t>1331/10 000 доли в ОНС д. З (кадастровый №</w:t>
      </w:r>
      <w:r>
        <w:rPr>
          <w:lang w:val="ru-RU"/>
        </w:rPr>
        <w:t xml:space="preserve"> </w:t>
      </w:r>
      <w:r w:rsidRPr="00A82136">
        <w:rPr>
          <w:lang w:val="ru-RU"/>
        </w:rPr>
        <w:t>77:18:0170517:</w:t>
      </w:r>
      <w:r>
        <w:rPr>
          <w:lang w:val="ru-RU"/>
        </w:rPr>
        <w:t>3</w:t>
      </w:r>
      <w:r w:rsidR="00BB4AB3">
        <w:rPr>
          <w:lang w:val="ru-RU"/>
        </w:rPr>
        <w:t>);</w:t>
      </w:r>
    </w:p>
    <w:p w14:paraId="57C96D56" w14:textId="77777777" w:rsidR="00A82136" w:rsidRPr="00A82136" w:rsidRDefault="00A82136" w:rsidP="00A82136">
      <w:pPr>
        <w:numPr>
          <w:ilvl w:val="0"/>
          <w:numId w:val="4"/>
        </w:numPr>
        <w:rPr>
          <w:lang w:val="ru-RU"/>
        </w:rPr>
      </w:pPr>
      <w:r w:rsidRPr="00A82136">
        <w:rPr>
          <w:lang w:val="ru-RU"/>
        </w:rPr>
        <w:t xml:space="preserve">28/10 000 доли в ОНС д. 1 (кадастровый № </w:t>
      </w:r>
      <w:bookmarkStart w:id="1" w:name="_Hlk161131875"/>
      <w:r w:rsidRPr="00A82136">
        <w:rPr>
          <w:lang w:val="ru-RU"/>
        </w:rPr>
        <w:t>77:18:0170517:1</w:t>
      </w:r>
      <w:bookmarkEnd w:id="1"/>
      <w:r w:rsidRPr="00A82136">
        <w:rPr>
          <w:lang w:val="ru-RU"/>
        </w:rPr>
        <w:t xml:space="preserve">); </w:t>
      </w:r>
    </w:p>
    <w:p w14:paraId="6574679D" w14:textId="41544F0C" w:rsidR="00A82136" w:rsidRDefault="00A82136" w:rsidP="00A82136">
      <w:pPr>
        <w:numPr>
          <w:ilvl w:val="0"/>
          <w:numId w:val="4"/>
        </w:numPr>
        <w:rPr>
          <w:lang w:val="ru-RU"/>
        </w:rPr>
      </w:pPr>
      <w:r w:rsidRPr="00A82136">
        <w:rPr>
          <w:noProof/>
          <w:lang w:val="ru-RU" w:eastAsia="ru-RU"/>
        </w:rPr>
        <w:drawing>
          <wp:inline distT="0" distB="0" distL="0" distR="0" wp14:anchorId="10012471" wp14:editId="16DFC823">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136">
        <w:rPr>
          <w:lang w:val="ru-RU"/>
        </w:rPr>
        <w:t>72/10 000 доли в ОНС д. 4 (кадастровый № 77:18:0170517:2).</w:t>
      </w:r>
    </w:p>
    <w:p w14:paraId="5A695EF7" w14:textId="6AEB2AC7" w:rsidR="00A82136" w:rsidRPr="00A82136" w:rsidRDefault="00A82136" w:rsidP="00A82136">
      <w:pPr>
        <w:ind w:left="0" w:firstLine="624"/>
        <w:rPr>
          <w:lang w:val="ru-RU"/>
        </w:rPr>
      </w:pPr>
      <w:r w:rsidRPr="00A82136">
        <w:rPr>
          <w:lang w:val="ru-RU"/>
        </w:rPr>
        <w:t xml:space="preserve">Согласно протоколу совещания у Мэра Москвы «О реализации Государственной программы города Москвы» «Градостроительная политика № 4-27-69/8» от 27.07.2018 года </w:t>
      </w:r>
      <w:r>
        <w:rPr>
          <w:lang w:val="ru-RU"/>
        </w:rPr>
        <w:t>осуществлять достройку жилых домов поручено</w:t>
      </w:r>
      <w:r w:rsidRPr="00A82136">
        <w:rPr>
          <w:lang w:val="ru-RU"/>
        </w:rPr>
        <w:t xml:space="preserve"> акционерно</w:t>
      </w:r>
      <w:r>
        <w:rPr>
          <w:lang w:val="ru-RU"/>
        </w:rPr>
        <w:t>му</w:t>
      </w:r>
      <w:r w:rsidRPr="00A82136">
        <w:rPr>
          <w:lang w:val="ru-RU"/>
        </w:rPr>
        <w:t xml:space="preserve"> обществ</w:t>
      </w:r>
      <w:r>
        <w:rPr>
          <w:lang w:val="ru-RU"/>
        </w:rPr>
        <w:t>у</w:t>
      </w:r>
      <w:r w:rsidRPr="00A82136">
        <w:rPr>
          <w:lang w:val="ru-RU"/>
        </w:rPr>
        <w:t xml:space="preserve"> «</w:t>
      </w:r>
      <w:proofErr w:type="spellStart"/>
      <w:r w:rsidRPr="00A82136">
        <w:rPr>
          <w:lang w:val="ru-RU"/>
        </w:rPr>
        <w:t>Мосотделстрой</w:t>
      </w:r>
      <w:proofErr w:type="spellEnd"/>
      <w:r w:rsidRPr="00A82136">
        <w:rPr>
          <w:lang w:val="ru-RU"/>
        </w:rPr>
        <w:t xml:space="preserve"> №1», ИНН: </w:t>
      </w:r>
      <w:proofErr w:type="gramStart"/>
      <w:r w:rsidRPr="00A82136">
        <w:rPr>
          <w:lang w:val="ru-RU"/>
        </w:rPr>
        <w:t xml:space="preserve">9718062105; </w:t>
      </w:r>
      <w:r>
        <w:rPr>
          <w:lang w:val="ru-RU"/>
        </w:rPr>
        <w:t xml:space="preserve">  </w:t>
      </w:r>
      <w:proofErr w:type="gramEnd"/>
      <w:r>
        <w:rPr>
          <w:lang w:val="ru-RU"/>
        </w:rPr>
        <w:t xml:space="preserve">                              </w:t>
      </w:r>
      <w:r w:rsidRPr="00A82136">
        <w:rPr>
          <w:lang w:val="ru-RU"/>
        </w:rPr>
        <w:t xml:space="preserve">КПП: 771801001; ОГРН 1177746438760; Юридический адрес: 107023, г. Москва, ул. </w:t>
      </w:r>
      <w:proofErr w:type="spellStart"/>
      <w:r w:rsidRPr="00A82136">
        <w:rPr>
          <w:lang w:val="ru-RU"/>
        </w:rPr>
        <w:t>Буженинова</w:t>
      </w:r>
      <w:proofErr w:type="spellEnd"/>
      <w:r w:rsidRPr="00A82136">
        <w:rPr>
          <w:lang w:val="ru-RU"/>
        </w:rPr>
        <w:t xml:space="preserve"> д. 13; (далее – Ответчик - 1).</w:t>
      </w:r>
    </w:p>
    <w:p w14:paraId="75ABECBA" w14:textId="409344E2" w:rsidR="00A82136" w:rsidRDefault="00A82136" w:rsidP="00A82136">
      <w:pPr>
        <w:ind w:left="0" w:firstLine="567"/>
        <w:rPr>
          <w:lang w:val="ru-RU"/>
        </w:rPr>
      </w:pPr>
      <w:r w:rsidRPr="00A82136">
        <w:rPr>
          <w:lang w:val="ru-RU"/>
        </w:rPr>
        <w:t xml:space="preserve">С целью содействия завершения строительства проблемного объекта Правительством Москвы, в лице Департамента городского имущества города Москвы, </w:t>
      </w:r>
      <w:r w:rsidRPr="00A82136">
        <w:rPr>
          <w:noProof/>
          <w:lang w:val="ru-RU" w:eastAsia="ru-RU"/>
        </w:rPr>
        <w:drawing>
          <wp:inline distT="0" distB="0" distL="0" distR="0" wp14:anchorId="220DAC53" wp14:editId="0198BC2E">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2136">
        <w:rPr>
          <w:lang w:val="ru-RU"/>
        </w:rPr>
        <w:t>Комитета Москвы по обеспечению реализации инвестиционных проектов в строительстве и контролю в области долевого строительства был заключен договор с АО «</w:t>
      </w:r>
      <w:proofErr w:type="spellStart"/>
      <w:r w:rsidRPr="00A82136">
        <w:rPr>
          <w:lang w:val="ru-RU"/>
        </w:rPr>
        <w:t>Мосотделстрой</w:t>
      </w:r>
      <w:proofErr w:type="spellEnd"/>
      <w:r w:rsidRPr="00A82136">
        <w:rPr>
          <w:lang w:val="ru-RU"/>
        </w:rPr>
        <w:t xml:space="preserve"> № 1» от 07.08.2019 № УКД-004З/2019, в соответствии с условиями которого право собственности на указанные доли было передано АО «</w:t>
      </w:r>
      <w:proofErr w:type="spellStart"/>
      <w:r w:rsidRPr="00A82136">
        <w:rPr>
          <w:lang w:val="ru-RU"/>
        </w:rPr>
        <w:t>Мосотделстрой</w:t>
      </w:r>
      <w:proofErr w:type="spellEnd"/>
      <w:r w:rsidRPr="00A82136">
        <w:rPr>
          <w:lang w:val="ru-RU"/>
        </w:rPr>
        <w:t xml:space="preserve"> № 1».</w:t>
      </w:r>
    </w:p>
    <w:p w14:paraId="61D64767" w14:textId="51CA4326" w:rsidR="00A82136" w:rsidRDefault="00A82136" w:rsidP="001E457D">
      <w:pPr>
        <w:ind w:left="0" w:firstLine="567"/>
        <w:rPr>
          <w:lang w:val="ru-RU"/>
        </w:rPr>
      </w:pPr>
      <w:r w:rsidRPr="00A82136">
        <w:rPr>
          <w:lang w:val="ru-RU"/>
        </w:rPr>
        <w:t xml:space="preserve">Ответчик </w:t>
      </w:r>
      <w:r>
        <w:rPr>
          <w:lang w:val="ru-RU"/>
        </w:rPr>
        <w:t xml:space="preserve">- </w:t>
      </w:r>
      <w:r w:rsidRPr="00A82136">
        <w:rPr>
          <w:lang w:val="ru-RU"/>
        </w:rPr>
        <w:t>1 осуществляет завершение строительства жилого дома на основании Разрешения на строительство, выданное Комитетом государственного строительного надзора города Москвы от 20 апреля 2021 № 77-237000-019515-2021.</w:t>
      </w:r>
    </w:p>
    <w:p w14:paraId="0CCCEBDC" w14:textId="73A0F7B1" w:rsidR="001E457D" w:rsidRDefault="001E457D" w:rsidP="001E457D">
      <w:pPr>
        <w:ind w:left="0" w:firstLine="567"/>
        <w:rPr>
          <w:lang w:val="ru-RU"/>
        </w:rPr>
      </w:pPr>
      <w:r w:rsidRPr="001E457D">
        <w:rPr>
          <w:lang w:val="ru-RU"/>
        </w:rPr>
        <w:t xml:space="preserve">В соответствии с постановлением Правительства Москвы №З52-ПП от 25.07.2012 года с учетом изменения границ между субъектами Российской Федерации жилой дом в настоящее время находится по адресу: город Москва, поселение </w:t>
      </w:r>
      <w:proofErr w:type="spellStart"/>
      <w:r w:rsidRPr="001E457D">
        <w:rPr>
          <w:lang w:val="ru-RU"/>
        </w:rPr>
        <w:t>Марушкинское</w:t>
      </w:r>
      <w:proofErr w:type="spellEnd"/>
      <w:r w:rsidRPr="001E457D">
        <w:rPr>
          <w:lang w:val="ru-RU"/>
        </w:rPr>
        <w:t>.</w:t>
      </w:r>
    </w:p>
    <w:p w14:paraId="41BE0C6E" w14:textId="68DB0C2D" w:rsidR="001D4718" w:rsidRDefault="001D4718" w:rsidP="001D4718">
      <w:pPr>
        <w:ind w:left="0" w:firstLine="567"/>
        <w:rPr>
          <w:lang w:val="ru-RU"/>
        </w:rPr>
      </w:pPr>
      <w:r w:rsidRPr="001D4718">
        <w:rPr>
          <w:lang w:val="ru-RU"/>
        </w:rPr>
        <w:t>В связи с тем, что Ответчик - 1 не является правопреемником ООО «</w:t>
      </w:r>
      <w:proofErr w:type="spellStart"/>
      <w:r w:rsidRPr="001D4718">
        <w:rPr>
          <w:lang w:val="ru-RU"/>
        </w:rPr>
        <w:t>Комземстрой</w:t>
      </w:r>
      <w:proofErr w:type="spellEnd"/>
      <w:r w:rsidRPr="001D4718">
        <w:rPr>
          <w:lang w:val="ru-RU"/>
        </w:rPr>
        <w:t>» и не выступает стороной по договорам, заключенным между участниками строительства и ООО «</w:t>
      </w:r>
      <w:proofErr w:type="spellStart"/>
      <w:r w:rsidRPr="001D4718">
        <w:rPr>
          <w:lang w:val="ru-RU"/>
        </w:rPr>
        <w:t>Комземстрой</w:t>
      </w:r>
      <w:proofErr w:type="spellEnd"/>
      <w:r w:rsidRPr="001D4718">
        <w:rPr>
          <w:lang w:val="ru-RU"/>
        </w:rPr>
        <w:t xml:space="preserve">», права по заключенному договору долевого участия в строительстве могут быть </w:t>
      </w:r>
      <w:r w:rsidRPr="001D4718">
        <w:rPr>
          <w:noProof/>
          <w:lang w:val="ru-RU" w:eastAsia="ru-RU"/>
        </w:rPr>
        <w:drawing>
          <wp:inline distT="0" distB="0" distL="0" distR="0" wp14:anchorId="28F1022C" wp14:editId="40ED0E01">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4718">
        <w:rPr>
          <w:lang w:val="ru-RU"/>
        </w:rPr>
        <w:t>подтверждены только в судебном порядке.</w:t>
      </w:r>
    </w:p>
    <w:p w14:paraId="366EF922" w14:textId="4DCD88A8" w:rsidR="00264514" w:rsidRDefault="00264514" w:rsidP="001D4718">
      <w:pPr>
        <w:ind w:left="0" w:firstLine="567"/>
        <w:rPr>
          <w:lang w:val="ru-RU"/>
        </w:rPr>
      </w:pPr>
      <w:r w:rsidRPr="00264514">
        <w:rPr>
          <w:lang w:val="ru-RU"/>
        </w:rPr>
        <w:t xml:space="preserve">В настоящий момент </w:t>
      </w:r>
      <w:r>
        <w:rPr>
          <w:lang w:val="ru-RU"/>
        </w:rPr>
        <w:t xml:space="preserve">в жилом доме </w:t>
      </w:r>
      <w:r w:rsidRPr="00264514">
        <w:rPr>
          <w:lang w:val="ru-RU"/>
        </w:rPr>
        <w:t>ведутся строительно-монтажные работы объект в эксплуатацию</w:t>
      </w:r>
      <w:r>
        <w:rPr>
          <w:lang w:val="ru-RU"/>
        </w:rPr>
        <w:t xml:space="preserve"> не сдан.</w:t>
      </w:r>
    </w:p>
    <w:p w14:paraId="27DC615F" w14:textId="287AFFD0" w:rsidR="005E20DB" w:rsidRPr="003E0D77" w:rsidRDefault="005E20DB" w:rsidP="005E20DB">
      <w:pPr>
        <w:ind w:left="0" w:firstLine="567"/>
        <w:rPr>
          <w:lang w:val="ru-RU"/>
        </w:rPr>
      </w:pPr>
      <w:r w:rsidRPr="005E20DB">
        <w:rPr>
          <w:lang w:val="ru-RU"/>
        </w:rPr>
        <w:t xml:space="preserve">В соответствии со ст. ст. 8, 12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 </w:t>
      </w:r>
      <w:r w:rsidRPr="003E0D77">
        <w:rPr>
          <w:lang w:val="ru-RU"/>
        </w:rPr>
        <w:t>Защита гражданских прав осуществляется путем признания права.</w:t>
      </w:r>
    </w:p>
    <w:p w14:paraId="269E795E" w14:textId="42299F18" w:rsidR="005E20DB" w:rsidRPr="005E20DB" w:rsidRDefault="005E20DB" w:rsidP="005E20DB">
      <w:pPr>
        <w:ind w:left="0" w:firstLine="567"/>
        <w:rPr>
          <w:lang w:val="ru-RU"/>
        </w:rPr>
      </w:pPr>
      <w:r w:rsidRPr="005E20DB">
        <w:rPr>
          <w:lang w:val="ru-RU"/>
        </w:rPr>
        <w:t xml:space="preserve">В силу ст. 130 ГК РФ объектами гражданских прав являются недвижимые вещи (недвижимое </w:t>
      </w:r>
      <w:r w:rsidRPr="005E20DB">
        <w:rPr>
          <w:noProof/>
          <w:lang w:val="ru-RU" w:eastAsia="ru-RU"/>
        </w:rPr>
        <w:drawing>
          <wp:inline distT="0" distB="0" distL="0" distR="0" wp14:anchorId="0E719EF9" wp14:editId="58EE1F0A">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20DB">
        <w:rPr>
          <w:lang w:val="ru-RU"/>
        </w:rPr>
        <w:t>имущество) земельные участки, участки недр,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14:paraId="28A2C60C" w14:textId="06D0D48B" w:rsidR="005E20DB" w:rsidRPr="005E20DB" w:rsidRDefault="005E20DB" w:rsidP="005E20DB">
      <w:pPr>
        <w:ind w:left="0" w:firstLine="567"/>
        <w:rPr>
          <w:lang w:val="ru-RU"/>
        </w:rPr>
      </w:pPr>
      <w:r w:rsidRPr="005E20DB">
        <w:rPr>
          <w:lang w:val="ru-RU"/>
        </w:rPr>
        <w:t xml:space="preserve">Статья 131 п. 1 ГК РФ предусматривает, что право собственности и другие вещные права на недвижимые вещи, ограничения этих прав, их возникновение, переход и прекращение подлежат </w:t>
      </w:r>
      <w:r w:rsidRPr="005E20DB">
        <w:rPr>
          <w:lang w:val="ru-RU"/>
        </w:rPr>
        <w:lastRenderedPageBreak/>
        <w:t>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r w:rsidRPr="005E20DB">
        <w:rPr>
          <w:noProof/>
          <w:lang w:val="ru-RU" w:eastAsia="ru-RU"/>
        </w:rPr>
        <w:drawing>
          <wp:inline distT="0" distB="0" distL="0" distR="0" wp14:anchorId="37EC5E65" wp14:editId="0AE4CE73">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7947C00" w14:textId="77777777" w:rsidR="005E20DB" w:rsidRPr="005E20DB" w:rsidRDefault="005E20DB" w:rsidP="005E20DB">
      <w:pPr>
        <w:ind w:left="0" w:firstLine="567"/>
        <w:rPr>
          <w:lang w:val="ru-RU"/>
        </w:rPr>
      </w:pPr>
      <w:r w:rsidRPr="005E20DB">
        <w:rPr>
          <w:lang w:val="ru-RU"/>
        </w:rPr>
        <w:t>В соответствии с ч.1 ст. 218, ст. 219 ГК РФ право собственности на новую вещь, изготовленную или созданную лицом для себя с соблюдением закона и иных правовых актов, приобретается этим лицом.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14:paraId="6665C3F8" w14:textId="77777777" w:rsidR="005E20DB" w:rsidRPr="005E20DB" w:rsidRDefault="005E20DB" w:rsidP="005E20DB">
      <w:pPr>
        <w:ind w:left="0" w:firstLine="567"/>
        <w:rPr>
          <w:lang w:val="ru-RU"/>
        </w:rPr>
      </w:pPr>
      <w:r w:rsidRPr="005E20DB">
        <w:rPr>
          <w:lang w:val="ru-RU"/>
        </w:rPr>
        <w:t xml:space="preserve">В силу ст. 14 Федерального закона от 13.07.2015 </w:t>
      </w:r>
      <w:r w:rsidRPr="005E20DB">
        <w:t>N</w:t>
      </w:r>
      <w:r w:rsidRPr="005E20DB">
        <w:rPr>
          <w:lang w:val="ru-RU"/>
        </w:rPr>
        <w:t xml:space="preserve"> 218-ФЗ «О государственной регистрации недвижимости» одним из оснований государственной регистрации наличия, возникновения, прекращения, перехода, ограничения прав на недвижимое имущество и сделок с ним являются вступившие в законную силу судебные акты.</w:t>
      </w:r>
    </w:p>
    <w:p w14:paraId="691BF53B" w14:textId="78492079" w:rsidR="005E20DB" w:rsidRDefault="005E20DB" w:rsidP="005E20DB">
      <w:pPr>
        <w:ind w:left="0" w:firstLine="567"/>
        <w:rPr>
          <w:lang w:val="ru-RU"/>
        </w:rPr>
      </w:pPr>
      <w:r w:rsidRPr="005E20DB">
        <w:rPr>
          <w:lang w:val="ru-RU"/>
        </w:rPr>
        <w:t xml:space="preserve">Отношения, связанные с привлечением денежных средств граждан и юридических лиц для долевого строительства многоквартирных домов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а также гарантии зашиты прав, законных интересов и имущества участников долевого строительства регулируются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5E20DB">
        <w:rPr>
          <w:noProof/>
          <w:lang w:val="ru-RU" w:eastAsia="ru-RU"/>
        </w:rPr>
        <w:drawing>
          <wp:inline distT="0" distB="0" distL="0" distR="0" wp14:anchorId="01EE1B6B" wp14:editId="790F7F5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20DB">
        <w:rPr>
          <w:lang w:val="ru-RU"/>
        </w:rPr>
        <w:t>Российской Федерации».</w:t>
      </w:r>
    </w:p>
    <w:p w14:paraId="6AB5362F" w14:textId="77777777" w:rsidR="005E20DB" w:rsidRPr="005E20DB" w:rsidRDefault="005E20DB" w:rsidP="005E20DB">
      <w:pPr>
        <w:ind w:left="0" w:firstLine="567"/>
        <w:rPr>
          <w:lang w:val="ru-RU"/>
        </w:rPr>
      </w:pPr>
      <w:r w:rsidRPr="005E20DB">
        <w:rPr>
          <w:lang w:val="ru-RU"/>
        </w:rPr>
        <w:t>В соответствии с п. 9 ст.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семенных,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14:paraId="286FAC95" w14:textId="3F666A6C" w:rsidR="005E20DB" w:rsidRDefault="005E20DB" w:rsidP="005E20DB">
      <w:pPr>
        <w:ind w:left="0" w:firstLine="567"/>
        <w:rPr>
          <w:lang w:val="ru-RU"/>
        </w:rPr>
      </w:pPr>
      <w:r w:rsidRPr="005E20DB">
        <w:rPr>
          <w:lang w:val="ru-RU"/>
        </w:rPr>
        <w:t>В соответствии с ст. 1 Закон РФ от 07.02.1992 N 2300-1 «О защите прав потребителей», предусмотрено, что потребителем признается гражданин, имеющий намерение заказать или приобрести либо заказывающий, приобретающий,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1C14392E" w14:textId="77777777" w:rsidR="005E20DB" w:rsidRPr="005E20DB" w:rsidRDefault="005E20DB" w:rsidP="005E20DB">
      <w:pPr>
        <w:ind w:left="0" w:firstLine="567"/>
        <w:rPr>
          <w:lang w:val="ru-RU"/>
        </w:rPr>
      </w:pPr>
      <w:r w:rsidRPr="005E20DB">
        <w:rPr>
          <w:lang w:val="ru-RU"/>
        </w:rPr>
        <w:t xml:space="preserve">Вместе с тем согласно п. 10 постановления Пленума Верховного Суда Российской Федерации от 28 июня 2012 г. </w:t>
      </w:r>
      <w:r w:rsidRPr="005E20DB">
        <w:t>N</w:t>
      </w:r>
      <w:r w:rsidRPr="005E20DB">
        <w:rPr>
          <w:lang w:val="ru-RU"/>
        </w:rPr>
        <w:t xml:space="preserve"> 17 ”О рассмотрении судами гражданских дел по спорам о защите прав потребителей“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14:paraId="4EE24877" w14:textId="3AAFD026" w:rsidR="005E20DB" w:rsidRDefault="005E20DB" w:rsidP="005E20DB">
      <w:pPr>
        <w:ind w:left="0" w:firstLine="567"/>
        <w:rPr>
          <w:lang w:val="ru-RU"/>
        </w:rPr>
      </w:pPr>
      <w:r w:rsidRPr="005E20DB">
        <w:rPr>
          <w:lang w:val="ru-RU"/>
        </w:rPr>
        <w:t>В соответствии с п. 1 ст.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w:t>
      </w:r>
      <w:r>
        <w:rPr>
          <w:lang w:val="ru-RU"/>
        </w:rPr>
        <w:t>м</w:t>
      </w:r>
      <w:r w:rsidRPr="005E20DB">
        <w:rPr>
          <w:lang w:val="ru-RU"/>
        </w:rPr>
        <w:t>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14:paraId="2D6B4C4F" w14:textId="22454490" w:rsidR="005E20DB" w:rsidRDefault="005E20DB" w:rsidP="005E20DB">
      <w:pPr>
        <w:ind w:left="0" w:firstLine="567"/>
        <w:rPr>
          <w:lang w:val="ru-RU"/>
        </w:rPr>
      </w:pPr>
      <w:r w:rsidRPr="005E20DB">
        <w:rPr>
          <w:lang w:val="ru-RU"/>
        </w:rPr>
        <w:t xml:space="preserve">В соответствии с п. 2 ст. 2 Федерального закона «Об участии в долевом строительстве многоквартирных домов и иных объектов недвижимости и о внесении изменений в некоторые </w:t>
      </w:r>
      <w:r w:rsidRPr="005E20DB">
        <w:rPr>
          <w:noProof/>
          <w:lang w:val="ru-RU" w:eastAsia="ru-RU"/>
        </w:rPr>
        <w:drawing>
          <wp:inline distT="0" distB="0" distL="0" distR="0" wp14:anchorId="552280D1" wp14:editId="17EDEB18">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20DB">
        <w:rPr>
          <w:lang w:val="ru-RU"/>
        </w:rPr>
        <w:t xml:space="preserve">законодательные акты Российской Федерации» объект долевого строительства - жилое или нежилое помещение, </w:t>
      </w:r>
      <w:proofErr w:type="spellStart"/>
      <w:r w:rsidRPr="005E20DB">
        <w:rPr>
          <w:lang w:val="ru-RU"/>
        </w:rPr>
        <w:t>машино</w:t>
      </w:r>
      <w:proofErr w:type="spellEnd"/>
      <w:r w:rsidRPr="005E20DB">
        <w:rPr>
          <w:lang w:val="ru-RU"/>
        </w:rPr>
        <w:t xml:space="preserve">-место, подлежащее передаче участнику долевого строительства после </w:t>
      </w:r>
      <w:r w:rsidRPr="005E20DB">
        <w:rPr>
          <w:noProof/>
          <w:lang w:val="ru-RU" w:eastAsia="ru-RU"/>
        </w:rPr>
        <w:drawing>
          <wp:inline distT="0" distB="0" distL="0" distR="0" wp14:anchorId="1405611D" wp14:editId="4A24D6A1">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20DB">
        <w:rPr>
          <w:lang w:val="ru-RU"/>
        </w:rPr>
        <w:t>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Pr>
          <w:lang w:val="ru-RU"/>
        </w:rPr>
        <w:t>.</w:t>
      </w:r>
    </w:p>
    <w:p w14:paraId="7F77FD8C" w14:textId="77777777" w:rsidR="005E20DB" w:rsidRPr="005E20DB" w:rsidRDefault="005E20DB" w:rsidP="005E20DB">
      <w:pPr>
        <w:ind w:left="0" w:firstLine="567"/>
        <w:rPr>
          <w:lang w:val="ru-RU"/>
        </w:rPr>
      </w:pPr>
      <w:r w:rsidRPr="005E20DB">
        <w:rPr>
          <w:lang w:val="ru-RU"/>
        </w:rPr>
        <w:lastRenderedPageBreak/>
        <w:t>В соответствии с п. 5 ст. 16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3946E15D" w14:textId="7350B3E7" w:rsidR="005E20DB" w:rsidRPr="005E20DB" w:rsidRDefault="005E20DB" w:rsidP="005E20DB">
      <w:pPr>
        <w:ind w:left="0" w:firstLine="567"/>
        <w:rPr>
          <w:lang w:val="ru-RU"/>
        </w:rPr>
      </w:pPr>
      <w:r w:rsidRPr="005E20DB">
        <w:rPr>
          <w:lang w:val="ru-RU"/>
        </w:rPr>
        <w:t xml:space="preserve">В соответствии с п. 1 ст. 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w:t>
      </w:r>
      <w:r w:rsidRPr="005E20DB">
        <w:rPr>
          <w:noProof/>
          <w:lang w:val="ru-RU" w:eastAsia="ru-RU"/>
        </w:rPr>
        <w:drawing>
          <wp:inline distT="0" distB="0" distL="0" distR="0" wp14:anchorId="1CF87FBC" wp14:editId="06F4AAFF">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20DB">
        <w:rPr>
          <w:lang w:val="ru-RU"/>
        </w:rPr>
        <w:t>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w:t>
      </w:r>
    </w:p>
    <w:p w14:paraId="6F409036" w14:textId="3FA2CEB0" w:rsidR="005E20DB" w:rsidRDefault="005E20DB" w:rsidP="005E20DB">
      <w:pPr>
        <w:ind w:left="0" w:firstLine="567"/>
        <w:rPr>
          <w:lang w:val="ru-RU"/>
        </w:rPr>
      </w:pPr>
      <w:r w:rsidRPr="005E20DB">
        <w:rPr>
          <w:lang w:val="ru-RU"/>
        </w:rPr>
        <w:t>В соответствии с п. 1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r w:rsidRPr="005E20DB">
        <w:rPr>
          <w:noProof/>
          <w:lang w:val="ru-RU" w:eastAsia="ru-RU"/>
        </w:rPr>
        <w:drawing>
          <wp:inline distT="0" distB="0" distL="0" distR="0" wp14:anchorId="0448FF54" wp14:editId="5C017455">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7028BD" w14:textId="77777777" w:rsidR="005E20DB" w:rsidRPr="005E20DB" w:rsidRDefault="005E20DB" w:rsidP="005E20DB">
      <w:pPr>
        <w:ind w:left="0" w:firstLine="567"/>
        <w:rPr>
          <w:lang w:val="ru-RU"/>
        </w:rPr>
      </w:pPr>
      <w:r w:rsidRPr="005E20DB">
        <w:rPr>
          <w:lang w:val="ru-RU"/>
        </w:rPr>
        <w:t>В случае уклонения от подписания акта приема - передачи или невозможности подписания данного акта, участник долевого строительства вправе обратиться с требованиями о признании права собственности на объект незавершенного строительства.</w:t>
      </w:r>
    </w:p>
    <w:p w14:paraId="680FBFF5" w14:textId="22975DF4" w:rsidR="005E20DB" w:rsidRDefault="005E20DB" w:rsidP="005E20DB">
      <w:pPr>
        <w:ind w:left="0" w:firstLine="567"/>
        <w:rPr>
          <w:lang w:val="ru-RU"/>
        </w:rPr>
      </w:pPr>
      <w:r w:rsidRPr="005E20DB">
        <w:rPr>
          <w:lang w:val="ru-RU"/>
        </w:rPr>
        <w:t>Согласно разъяснениям, содержащимся в пункте 59 Постановления Пленума Верховного Суда Российской Федерации №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w:t>
      </w:r>
    </w:p>
    <w:p w14:paraId="3C64BC95" w14:textId="2247FC38" w:rsidR="005E20DB" w:rsidRPr="005E20DB" w:rsidRDefault="005E20DB" w:rsidP="005E20DB">
      <w:pPr>
        <w:ind w:left="0" w:firstLine="567"/>
        <w:rPr>
          <w:lang w:val="ru-RU"/>
        </w:rPr>
      </w:pPr>
      <w:r w:rsidRPr="005E20DB">
        <w:rPr>
          <w:lang w:val="ru-RU"/>
        </w:rPr>
        <w:t xml:space="preserve">На основании вышеизложенного, руководствуясь 12, 131, п. 1, 223, 224, 307, 309, 388, 389, 390, 420, 432 ГК РФ, ст. 61, 81, 131-132 ГПК РФ, ст. 4, 13, 15, 27, 28 Закона «О Защите прав потребителей», Федерального закона от 30.12.2004 </w:t>
      </w:r>
      <w:r w:rsidRPr="005E20DB">
        <w:t>N</w:t>
      </w:r>
      <w:r w:rsidRPr="005E20DB">
        <w:rPr>
          <w:lang w:val="ru-RU"/>
        </w:rPr>
        <w:t xml:space="preserve"> 214-ФЗ ”06 участии в</w:t>
      </w:r>
      <w:r>
        <w:rPr>
          <w:lang w:val="ru-RU"/>
        </w:rPr>
        <w:t xml:space="preserve"> </w:t>
      </w:r>
      <w:r w:rsidRPr="005E20DB">
        <w:rPr>
          <w:lang w:val="ru-RU"/>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2FFB7F" w14:textId="4409EA52" w:rsidR="005E20DB" w:rsidRPr="005E20DB" w:rsidRDefault="005E20DB" w:rsidP="005E20DB">
      <w:pPr>
        <w:ind w:left="0" w:firstLine="567"/>
        <w:jc w:val="center"/>
        <w:rPr>
          <w:b/>
          <w:bCs/>
        </w:rPr>
      </w:pPr>
      <w:r w:rsidRPr="005E20DB">
        <w:rPr>
          <w:b/>
          <w:bCs/>
        </w:rPr>
        <w:t>ПРОШУ:</w:t>
      </w:r>
    </w:p>
    <w:p w14:paraId="1905C3CA" w14:textId="77777777" w:rsidR="005E20DB" w:rsidRDefault="005E20DB" w:rsidP="005E20DB">
      <w:pPr>
        <w:ind w:left="0"/>
        <w:rPr>
          <w:lang w:val="ru-RU"/>
        </w:rPr>
      </w:pPr>
    </w:p>
    <w:p w14:paraId="16D00238" w14:textId="4762A168" w:rsidR="005E20DB" w:rsidRPr="005E20DB" w:rsidRDefault="005E20DB" w:rsidP="005E20DB">
      <w:pPr>
        <w:pStyle w:val="a3"/>
        <w:numPr>
          <w:ilvl w:val="0"/>
          <w:numId w:val="2"/>
        </w:numPr>
        <w:tabs>
          <w:tab w:val="left" w:pos="851"/>
        </w:tabs>
        <w:ind w:left="0" w:firstLine="567"/>
        <w:rPr>
          <w:lang w:val="ru-RU"/>
        </w:rPr>
      </w:pPr>
      <w:r w:rsidRPr="005E20DB">
        <w:rPr>
          <w:lang w:val="ru-RU"/>
        </w:rPr>
        <w:t xml:space="preserve">Признать за </w:t>
      </w:r>
      <w:r>
        <w:rPr>
          <w:lang w:val="ru-RU"/>
        </w:rPr>
        <w:t>________________</w:t>
      </w:r>
      <w:r w:rsidRPr="005E20DB">
        <w:rPr>
          <w:lang w:val="ru-RU"/>
        </w:rPr>
        <w:t xml:space="preserve"> право собственности на долю в объекте незавершенного строительства в виде отдельной </w:t>
      </w:r>
      <w:r w:rsidRPr="00222604">
        <w:rPr>
          <w:highlight w:val="yellow"/>
          <w:lang w:val="ru-RU"/>
        </w:rPr>
        <w:t>одно</w:t>
      </w:r>
      <w:r w:rsidRPr="00222604">
        <w:rPr>
          <w:lang w:val="ru-RU"/>
        </w:rPr>
        <w:t>комнатной</w:t>
      </w:r>
      <w:r w:rsidRPr="005E20DB">
        <w:rPr>
          <w:lang w:val="ru-RU"/>
        </w:rPr>
        <w:t xml:space="preserve"> квартиры площадью </w:t>
      </w:r>
      <w:r w:rsidR="00103387">
        <w:rPr>
          <w:lang w:val="ru-RU"/>
        </w:rPr>
        <w:t>________</w:t>
      </w:r>
      <w:r w:rsidRPr="005E20DB">
        <w:rPr>
          <w:lang w:val="ru-RU"/>
        </w:rPr>
        <w:t xml:space="preserve"> </w:t>
      </w:r>
      <w:proofErr w:type="spellStart"/>
      <w:r w:rsidRPr="005E20DB">
        <w:rPr>
          <w:lang w:val="ru-RU"/>
        </w:rPr>
        <w:t>кв.м</w:t>
      </w:r>
      <w:proofErr w:type="spellEnd"/>
      <w:r w:rsidRPr="005E20DB">
        <w:rPr>
          <w:lang w:val="ru-RU"/>
        </w:rPr>
        <w:t xml:space="preserve">. строительный № </w:t>
      </w:r>
      <w:r w:rsidR="00103387">
        <w:rPr>
          <w:lang w:val="ru-RU"/>
        </w:rPr>
        <w:t>__</w:t>
      </w:r>
      <w:r w:rsidRPr="005E20DB">
        <w:rPr>
          <w:lang w:val="ru-RU"/>
        </w:rPr>
        <w:t>, этаж</w:t>
      </w:r>
      <w:r w:rsidR="00103387">
        <w:rPr>
          <w:lang w:val="ru-RU"/>
        </w:rPr>
        <w:t>___</w:t>
      </w:r>
      <w:r w:rsidRPr="005E20DB">
        <w:rPr>
          <w:lang w:val="ru-RU"/>
        </w:rPr>
        <w:t xml:space="preserve">, секция </w:t>
      </w:r>
      <w:r w:rsidR="00103387">
        <w:rPr>
          <w:lang w:val="ru-RU"/>
        </w:rPr>
        <w:t>___</w:t>
      </w:r>
      <w:r w:rsidRPr="005E20DB">
        <w:rPr>
          <w:lang w:val="ru-RU"/>
        </w:rPr>
        <w:t xml:space="preserve">, по адресу г. Москва, пос. </w:t>
      </w:r>
      <w:proofErr w:type="spellStart"/>
      <w:r w:rsidRPr="005E20DB">
        <w:rPr>
          <w:lang w:val="ru-RU"/>
        </w:rPr>
        <w:t>Марушкинское</w:t>
      </w:r>
      <w:proofErr w:type="spellEnd"/>
      <w:r w:rsidRPr="005E20DB">
        <w:rPr>
          <w:lang w:val="ru-RU"/>
        </w:rPr>
        <w:t xml:space="preserve">, д. </w:t>
      </w:r>
      <w:proofErr w:type="spellStart"/>
      <w:r w:rsidRPr="005E20DB">
        <w:rPr>
          <w:lang w:val="ru-RU"/>
        </w:rPr>
        <w:t>Марушкино</w:t>
      </w:r>
      <w:proofErr w:type="spellEnd"/>
      <w:r w:rsidRPr="005E20DB">
        <w:rPr>
          <w:lang w:val="ru-RU"/>
        </w:rPr>
        <w:t xml:space="preserve">, д. </w:t>
      </w:r>
      <w:r w:rsidR="00103387">
        <w:rPr>
          <w:lang w:val="ru-RU"/>
        </w:rPr>
        <w:t>___</w:t>
      </w:r>
      <w:r w:rsidRPr="005E20DB">
        <w:rPr>
          <w:lang w:val="ru-RU"/>
        </w:rPr>
        <w:t>, расположенного на земельно</w:t>
      </w:r>
      <w:r w:rsidR="00BE5813">
        <w:rPr>
          <w:lang w:val="ru-RU"/>
        </w:rPr>
        <w:t>м участке с кадастровым номером</w:t>
      </w:r>
      <w:r w:rsidR="00BE5813" w:rsidRPr="00BE5813">
        <w:rPr>
          <w:lang w:val="ru-RU"/>
        </w:rPr>
        <w:t>: 50:26:0170517:4</w:t>
      </w:r>
      <w:r w:rsidRPr="005E20DB">
        <w:rPr>
          <w:lang w:val="ru-RU"/>
        </w:rPr>
        <w:t xml:space="preserve">, что составляет </w:t>
      </w:r>
      <w:r w:rsidR="00103387">
        <w:rPr>
          <w:lang w:val="ru-RU"/>
        </w:rPr>
        <w:t>___</w:t>
      </w:r>
      <w:r w:rsidRPr="005E20DB">
        <w:rPr>
          <w:lang w:val="ru-RU"/>
        </w:rPr>
        <w:t>/</w:t>
      </w:r>
      <w:r w:rsidR="00103387">
        <w:rPr>
          <w:lang w:val="ru-RU"/>
        </w:rPr>
        <w:t>______</w:t>
      </w:r>
      <w:r w:rsidRPr="005E20DB">
        <w:rPr>
          <w:lang w:val="ru-RU"/>
        </w:rPr>
        <w:t xml:space="preserve"> </w:t>
      </w:r>
      <w:proofErr w:type="gramStart"/>
      <w:r w:rsidRPr="005E20DB">
        <w:rPr>
          <w:lang w:val="ru-RU"/>
        </w:rPr>
        <w:t>дол</w:t>
      </w:r>
      <w:r w:rsidR="002F6A31">
        <w:rPr>
          <w:lang w:val="ru-RU"/>
        </w:rPr>
        <w:t xml:space="preserve">и </w:t>
      </w:r>
      <w:r w:rsidRPr="005E20DB">
        <w:rPr>
          <w:lang w:val="ru-RU"/>
        </w:rPr>
        <w:t xml:space="preserve"> от</w:t>
      </w:r>
      <w:proofErr w:type="gramEnd"/>
      <w:r w:rsidRPr="005E20DB">
        <w:rPr>
          <w:lang w:val="ru-RU"/>
        </w:rPr>
        <w:t xml:space="preserve"> общей площади многоквартирного дома.</w:t>
      </w:r>
    </w:p>
    <w:p w14:paraId="23FC106B" w14:textId="16C4C237" w:rsidR="005E20DB" w:rsidRDefault="005E20DB" w:rsidP="005E20DB">
      <w:pPr>
        <w:ind w:left="0" w:firstLine="567"/>
        <w:rPr>
          <w:lang w:val="ru-RU"/>
        </w:rPr>
      </w:pPr>
    </w:p>
    <w:p w14:paraId="155B731A" w14:textId="2C788AD1" w:rsidR="00103387" w:rsidRDefault="00103387" w:rsidP="005E20DB">
      <w:pPr>
        <w:ind w:left="0" w:firstLine="567"/>
        <w:rPr>
          <w:lang w:val="ru-RU"/>
        </w:rPr>
      </w:pPr>
      <w:r>
        <w:rPr>
          <w:lang w:val="ru-RU"/>
        </w:rPr>
        <w:t>Приложение:</w:t>
      </w:r>
      <w:bookmarkStart w:id="2" w:name="_GoBack"/>
      <w:bookmarkEnd w:id="2"/>
    </w:p>
    <w:p w14:paraId="0E663FA3" w14:textId="7800AA24" w:rsidR="00103387" w:rsidRPr="00103387" w:rsidRDefault="00103387" w:rsidP="00103387">
      <w:pPr>
        <w:pStyle w:val="a3"/>
        <w:numPr>
          <w:ilvl w:val="0"/>
          <w:numId w:val="3"/>
        </w:numPr>
        <w:rPr>
          <w:lang w:val="ru-RU"/>
        </w:rPr>
      </w:pPr>
      <w:r w:rsidRPr="00103387">
        <w:rPr>
          <w:lang w:val="ru-RU"/>
        </w:rPr>
        <w:t>Копия договора участия в долевом строительстве № ____ от ______ г</w:t>
      </w:r>
      <w:r>
        <w:rPr>
          <w:lang w:val="ru-RU"/>
        </w:rPr>
        <w:t>.</w:t>
      </w:r>
    </w:p>
    <w:p w14:paraId="5552ED49" w14:textId="169C123C" w:rsidR="00103387" w:rsidRDefault="00103387" w:rsidP="00103387">
      <w:pPr>
        <w:pStyle w:val="a3"/>
        <w:numPr>
          <w:ilvl w:val="0"/>
          <w:numId w:val="3"/>
        </w:numPr>
        <w:rPr>
          <w:lang w:val="ru-RU"/>
        </w:rPr>
      </w:pPr>
      <w:r>
        <w:rPr>
          <w:lang w:val="ru-RU"/>
        </w:rPr>
        <w:t>Копия платежного поручения (квитанции) №___ от _____г. об оплате по договору долевого участия.</w:t>
      </w:r>
    </w:p>
    <w:p w14:paraId="687D88FD" w14:textId="2294CAC8" w:rsidR="00103387" w:rsidRDefault="00103387" w:rsidP="00103387">
      <w:pPr>
        <w:pStyle w:val="a3"/>
        <w:numPr>
          <w:ilvl w:val="0"/>
          <w:numId w:val="3"/>
        </w:numPr>
        <w:rPr>
          <w:lang w:val="ru-RU"/>
        </w:rPr>
      </w:pPr>
      <w:r>
        <w:rPr>
          <w:lang w:val="ru-RU"/>
        </w:rPr>
        <w:t>Копия паспорта Истца.</w:t>
      </w:r>
    </w:p>
    <w:p w14:paraId="413423C9" w14:textId="4993FB5B" w:rsidR="00103387" w:rsidRDefault="00103387" w:rsidP="00103387">
      <w:pPr>
        <w:pStyle w:val="a3"/>
        <w:numPr>
          <w:ilvl w:val="0"/>
          <w:numId w:val="3"/>
        </w:numPr>
        <w:rPr>
          <w:lang w:val="ru-RU"/>
        </w:rPr>
      </w:pPr>
      <w:r>
        <w:rPr>
          <w:lang w:val="ru-RU"/>
        </w:rPr>
        <w:t>Копия уведомления о включении в реестр пострадавших граждан</w:t>
      </w:r>
      <w:r w:rsidR="00A82136">
        <w:rPr>
          <w:lang w:val="ru-RU"/>
        </w:rPr>
        <w:t xml:space="preserve"> (если имеется)</w:t>
      </w:r>
      <w:r>
        <w:rPr>
          <w:lang w:val="ru-RU"/>
        </w:rPr>
        <w:t>.</w:t>
      </w:r>
    </w:p>
    <w:p w14:paraId="376FE11A" w14:textId="5241B08C" w:rsidR="00103387" w:rsidRDefault="00A82136" w:rsidP="00103387">
      <w:pPr>
        <w:pStyle w:val="a3"/>
        <w:numPr>
          <w:ilvl w:val="0"/>
          <w:numId w:val="3"/>
        </w:numPr>
        <w:rPr>
          <w:lang w:val="ru-RU"/>
        </w:rPr>
      </w:pPr>
      <w:r w:rsidRPr="00A82136">
        <w:rPr>
          <w:lang w:val="ru-RU"/>
        </w:rPr>
        <w:t>Копия разрешения на строительство от 20 апреля 2021 № 77-237000-019515-2021</w:t>
      </w:r>
    </w:p>
    <w:p w14:paraId="4F1FD705" w14:textId="77777777" w:rsidR="00A82136" w:rsidRPr="00A82136" w:rsidRDefault="00A82136" w:rsidP="00A82136">
      <w:pPr>
        <w:pStyle w:val="a3"/>
        <w:numPr>
          <w:ilvl w:val="0"/>
          <w:numId w:val="3"/>
        </w:numPr>
        <w:rPr>
          <w:lang w:val="ru-RU"/>
        </w:rPr>
      </w:pPr>
      <w:r w:rsidRPr="00A82136">
        <w:rPr>
          <w:lang w:val="ru-RU"/>
        </w:rPr>
        <w:t>Сведения об ООО «</w:t>
      </w:r>
      <w:proofErr w:type="spellStart"/>
      <w:r w:rsidRPr="00A82136">
        <w:rPr>
          <w:lang w:val="ru-RU"/>
        </w:rPr>
        <w:t>Комземстрой</w:t>
      </w:r>
      <w:proofErr w:type="spellEnd"/>
      <w:r w:rsidRPr="00A82136">
        <w:rPr>
          <w:lang w:val="ru-RU"/>
        </w:rPr>
        <w:t>» из Единого государственного реестра юридических лиц с сайта ФНС России;</w:t>
      </w:r>
    </w:p>
    <w:p w14:paraId="1388C584" w14:textId="6D609EA2" w:rsidR="00A82136" w:rsidRPr="00A82136" w:rsidRDefault="00A82136" w:rsidP="00A82136">
      <w:pPr>
        <w:pStyle w:val="a3"/>
        <w:numPr>
          <w:ilvl w:val="0"/>
          <w:numId w:val="3"/>
        </w:numPr>
        <w:rPr>
          <w:lang w:val="ru-RU"/>
        </w:rPr>
      </w:pPr>
      <w:r w:rsidRPr="00A82136">
        <w:rPr>
          <w:lang w:val="ru-RU"/>
        </w:rPr>
        <w:t>Сведения об АО «</w:t>
      </w:r>
      <w:proofErr w:type="spellStart"/>
      <w:r w:rsidRPr="00A82136">
        <w:rPr>
          <w:lang w:val="ru-RU"/>
        </w:rPr>
        <w:t>Мосотделстрой</w:t>
      </w:r>
      <w:proofErr w:type="spellEnd"/>
      <w:r w:rsidRPr="00A82136">
        <w:rPr>
          <w:lang w:val="ru-RU"/>
        </w:rPr>
        <w:t xml:space="preserve"> №1» из Единого государственного реестра юридических лиц с сайта ФНС России;</w:t>
      </w:r>
    </w:p>
    <w:p w14:paraId="5BB7C3BD" w14:textId="28051D14" w:rsidR="00A82136" w:rsidRPr="00A82136" w:rsidRDefault="00A82136" w:rsidP="00A82136">
      <w:pPr>
        <w:pStyle w:val="a3"/>
        <w:numPr>
          <w:ilvl w:val="0"/>
          <w:numId w:val="3"/>
        </w:numPr>
        <w:rPr>
          <w:lang w:val="ru-RU"/>
        </w:rPr>
      </w:pPr>
      <w:r w:rsidRPr="00A82136">
        <w:rPr>
          <w:lang w:val="ru-RU"/>
        </w:rPr>
        <w:lastRenderedPageBreak/>
        <w:t>Квитанции об отправке копии искового заявления ответчикам с описью вложения.</w:t>
      </w:r>
    </w:p>
    <w:p w14:paraId="3D1ED735" w14:textId="2FDEA890" w:rsidR="00A82136" w:rsidRDefault="00A82136" w:rsidP="001D4718">
      <w:pPr>
        <w:ind w:left="567"/>
        <w:rPr>
          <w:lang w:val="ru-RU"/>
        </w:rPr>
      </w:pPr>
    </w:p>
    <w:p w14:paraId="0602DDC4" w14:textId="37024E6B" w:rsidR="001D4718" w:rsidRDefault="001D4718" w:rsidP="001D4718">
      <w:pPr>
        <w:ind w:left="567"/>
        <w:rPr>
          <w:lang w:val="ru-RU"/>
        </w:rPr>
      </w:pPr>
    </w:p>
    <w:p w14:paraId="6E872AC5" w14:textId="3EA24A0B" w:rsidR="001D4718" w:rsidRPr="001D4718" w:rsidRDefault="001D4718" w:rsidP="001D4718">
      <w:pPr>
        <w:ind w:left="567"/>
        <w:rPr>
          <w:lang w:val="ru-RU"/>
        </w:rPr>
      </w:pPr>
      <w:r>
        <w:rPr>
          <w:lang w:val="ru-RU"/>
        </w:rPr>
        <w:t xml:space="preserve">____________________/____________________/                       </w:t>
      </w:r>
      <w:proofErr w:type="gramStart"/>
      <w:r>
        <w:rPr>
          <w:lang w:val="ru-RU"/>
        </w:rPr>
        <w:t xml:space="preserve">   «</w:t>
      </w:r>
      <w:proofErr w:type="gramEnd"/>
      <w:r>
        <w:rPr>
          <w:lang w:val="ru-RU"/>
        </w:rPr>
        <w:t>___»___________2024г.</w:t>
      </w:r>
    </w:p>
    <w:p w14:paraId="27723138" w14:textId="63776D50" w:rsidR="00103387" w:rsidRPr="005E20DB" w:rsidRDefault="001D4718" w:rsidP="005E20DB">
      <w:pPr>
        <w:ind w:left="0" w:firstLine="567"/>
        <w:rPr>
          <w:sz w:val="16"/>
          <w:szCs w:val="16"/>
          <w:lang w:val="ru-RU"/>
        </w:rPr>
      </w:pPr>
      <w:r>
        <w:rPr>
          <w:sz w:val="16"/>
          <w:szCs w:val="16"/>
          <w:lang w:val="ru-RU"/>
        </w:rPr>
        <w:t xml:space="preserve">           (</w:t>
      </w:r>
      <w:proofErr w:type="gramStart"/>
      <w:r>
        <w:rPr>
          <w:sz w:val="16"/>
          <w:szCs w:val="16"/>
          <w:lang w:val="ru-RU"/>
        </w:rPr>
        <w:t xml:space="preserve">подпись)   </w:t>
      </w:r>
      <w:proofErr w:type="gramEnd"/>
      <w:r>
        <w:rPr>
          <w:sz w:val="16"/>
          <w:szCs w:val="16"/>
          <w:lang w:val="ru-RU"/>
        </w:rPr>
        <w:t xml:space="preserve">                                         (Ф.И.О)</w:t>
      </w:r>
    </w:p>
    <w:p w14:paraId="63E00EE0" w14:textId="77777777" w:rsidR="005E20DB" w:rsidRPr="005E20DB" w:rsidRDefault="005E20DB" w:rsidP="005E20DB">
      <w:pPr>
        <w:ind w:left="0" w:firstLine="567"/>
        <w:rPr>
          <w:lang w:val="ru-RU"/>
        </w:rPr>
      </w:pPr>
    </w:p>
    <w:p w14:paraId="5661DB5F" w14:textId="77777777" w:rsidR="001E457D" w:rsidRPr="001F24E7" w:rsidRDefault="001E457D" w:rsidP="001D4718">
      <w:pPr>
        <w:ind w:left="0"/>
        <w:rPr>
          <w:lang w:val="ru-RU"/>
        </w:rPr>
      </w:pPr>
    </w:p>
    <w:sectPr w:rsidR="001E457D" w:rsidRPr="001F24E7" w:rsidSect="001638A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0528" w14:textId="77777777" w:rsidR="00803ED5" w:rsidRDefault="00803ED5" w:rsidP="005E180C">
      <w:pPr>
        <w:spacing w:after="0" w:line="240" w:lineRule="auto"/>
      </w:pPr>
      <w:r>
        <w:separator/>
      </w:r>
    </w:p>
  </w:endnote>
  <w:endnote w:type="continuationSeparator" w:id="0">
    <w:p w14:paraId="76C770F1" w14:textId="77777777" w:rsidR="00803ED5" w:rsidRDefault="00803ED5" w:rsidP="005E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7869" w14:textId="77777777" w:rsidR="005E180C" w:rsidRDefault="005E18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89541"/>
      <w:docPartObj>
        <w:docPartGallery w:val="Page Numbers (Bottom of Page)"/>
        <w:docPartUnique/>
      </w:docPartObj>
    </w:sdtPr>
    <w:sdtEndPr/>
    <w:sdtContent>
      <w:p w14:paraId="1C90757D" w14:textId="5E6D6CCC" w:rsidR="005E180C" w:rsidRDefault="005E180C">
        <w:pPr>
          <w:pStyle w:val="a6"/>
          <w:jc w:val="right"/>
        </w:pPr>
        <w:r>
          <w:fldChar w:fldCharType="begin"/>
        </w:r>
        <w:r>
          <w:instrText>PAGE   \* MERGEFORMAT</w:instrText>
        </w:r>
        <w:r>
          <w:fldChar w:fldCharType="separate"/>
        </w:r>
        <w:r w:rsidR="00BE5813" w:rsidRPr="00BE5813">
          <w:rPr>
            <w:noProof/>
            <w:lang w:val="ru-RU"/>
          </w:rPr>
          <w:t>5</w:t>
        </w:r>
        <w:r>
          <w:fldChar w:fldCharType="end"/>
        </w:r>
      </w:p>
    </w:sdtContent>
  </w:sdt>
  <w:p w14:paraId="52E756C6" w14:textId="77777777" w:rsidR="005E180C" w:rsidRDefault="005E18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70A" w14:textId="77777777" w:rsidR="005E180C" w:rsidRDefault="005E18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71C3" w14:textId="77777777" w:rsidR="00803ED5" w:rsidRDefault="00803ED5" w:rsidP="005E180C">
      <w:pPr>
        <w:spacing w:after="0" w:line="240" w:lineRule="auto"/>
      </w:pPr>
      <w:r>
        <w:separator/>
      </w:r>
    </w:p>
  </w:footnote>
  <w:footnote w:type="continuationSeparator" w:id="0">
    <w:p w14:paraId="22D840C6" w14:textId="77777777" w:rsidR="00803ED5" w:rsidRDefault="00803ED5" w:rsidP="005E1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2236" w14:textId="77777777" w:rsidR="005E180C" w:rsidRDefault="005E18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463C" w14:textId="77777777" w:rsidR="005E180C" w:rsidRDefault="005E18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B811" w14:textId="77777777" w:rsidR="005E180C" w:rsidRDefault="005E18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5.25pt;visibility:visible;mso-wrap-style:square" o:bullet="t">
        <v:imagedata r:id="rId1" o:title=""/>
      </v:shape>
    </w:pict>
  </w:numPicBullet>
  <w:abstractNum w:abstractNumId="0" w15:restartNumberingAfterBreak="0">
    <w:nsid w:val="04E4413F"/>
    <w:multiLevelType w:val="hybridMultilevel"/>
    <w:tmpl w:val="CFC410F4"/>
    <w:lvl w:ilvl="0" w:tplc="45F41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881F0E"/>
    <w:multiLevelType w:val="hybridMultilevel"/>
    <w:tmpl w:val="3F62F2EE"/>
    <w:lvl w:ilvl="0" w:tplc="3DFC36B8">
      <w:start w:val="1"/>
      <w:numFmt w:val="bullet"/>
      <w:lvlText w:val="-"/>
      <w:lvlJc w:val="left"/>
      <w:pPr>
        <w:ind w:left="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194F352">
      <w:start w:val="1"/>
      <w:numFmt w:val="bullet"/>
      <w:lvlText w:val="o"/>
      <w:lvlJc w:val="left"/>
      <w:pPr>
        <w:ind w:left="1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A2A0A8">
      <w:start w:val="1"/>
      <w:numFmt w:val="bullet"/>
      <w:lvlText w:val="▪"/>
      <w:lvlJc w:val="left"/>
      <w:pPr>
        <w:ind w:left="2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B0C16A">
      <w:start w:val="1"/>
      <w:numFmt w:val="bullet"/>
      <w:lvlText w:val="•"/>
      <w:lvlJc w:val="left"/>
      <w:pPr>
        <w:ind w:left="3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6279FA">
      <w:start w:val="1"/>
      <w:numFmt w:val="bullet"/>
      <w:lvlText w:val="o"/>
      <w:lvlJc w:val="left"/>
      <w:pPr>
        <w:ind w:left="3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B42AAE8">
      <w:start w:val="1"/>
      <w:numFmt w:val="bullet"/>
      <w:lvlText w:val="▪"/>
      <w:lvlJc w:val="left"/>
      <w:pPr>
        <w:ind w:left="4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A27554">
      <w:start w:val="1"/>
      <w:numFmt w:val="bullet"/>
      <w:lvlText w:val="•"/>
      <w:lvlJc w:val="left"/>
      <w:pPr>
        <w:ind w:left="5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D233CC">
      <w:start w:val="1"/>
      <w:numFmt w:val="bullet"/>
      <w:lvlText w:val="o"/>
      <w:lvlJc w:val="left"/>
      <w:pPr>
        <w:ind w:left="6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1CCC12">
      <w:start w:val="1"/>
      <w:numFmt w:val="bullet"/>
      <w:lvlText w:val="▪"/>
      <w:lvlJc w:val="left"/>
      <w:pPr>
        <w:ind w:left="6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2A7514F"/>
    <w:multiLevelType w:val="hybridMultilevel"/>
    <w:tmpl w:val="5246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7380D"/>
    <w:multiLevelType w:val="hybridMultilevel"/>
    <w:tmpl w:val="3422699E"/>
    <w:lvl w:ilvl="0" w:tplc="5CB2AC0A">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6D3A4">
      <w:start w:val="1"/>
      <w:numFmt w:val="decimal"/>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4F2BE">
      <w:start w:val="1"/>
      <w:numFmt w:val="lowerRoman"/>
      <w:lvlText w:val="%3"/>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E40E2">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49B12">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40E68">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43D4">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A7AAE">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6027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7A"/>
    <w:rsid w:val="000B37EA"/>
    <w:rsid w:val="00103387"/>
    <w:rsid w:val="001638A4"/>
    <w:rsid w:val="001D4718"/>
    <w:rsid w:val="001E457D"/>
    <w:rsid w:val="001F24E7"/>
    <w:rsid w:val="00222604"/>
    <w:rsid w:val="00264514"/>
    <w:rsid w:val="002F6A31"/>
    <w:rsid w:val="003E0D77"/>
    <w:rsid w:val="005E180C"/>
    <w:rsid w:val="005E20DB"/>
    <w:rsid w:val="00803ED5"/>
    <w:rsid w:val="008F0399"/>
    <w:rsid w:val="009D1BA2"/>
    <w:rsid w:val="00A82136"/>
    <w:rsid w:val="00BB4AB3"/>
    <w:rsid w:val="00BE5813"/>
    <w:rsid w:val="00D65842"/>
    <w:rsid w:val="00DA5D0C"/>
    <w:rsid w:val="00E5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2354"/>
  <w15:chartTrackingRefBased/>
  <w15:docId w15:val="{90612F78-78E2-4D8C-B0E2-9CE9D14B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4E7"/>
    <w:pPr>
      <w:spacing w:after="5" w:line="247" w:lineRule="auto"/>
      <w:ind w:left="4186"/>
      <w:jc w:val="both"/>
    </w:pPr>
    <w:rPr>
      <w:rFonts w:ascii="Times New Roman" w:eastAsia="Times New Roman" w:hAnsi="Times New Roman" w:cs="Times New Roman"/>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0DB"/>
    <w:pPr>
      <w:ind w:left="720"/>
      <w:contextualSpacing/>
    </w:pPr>
  </w:style>
  <w:style w:type="paragraph" w:styleId="a4">
    <w:name w:val="header"/>
    <w:basedOn w:val="a"/>
    <w:link w:val="a5"/>
    <w:uiPriority w:val="99"/>
    <w:unhideWhenUsed/>
    <w:rsid w:val="005E18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80C"/>
    <w:rPr>
      <w:rFonts w:ascii="Times New Roman" w:eastAsia="Times New Roman" w:hAnsi="Times New Roman" w:cs="Times New Roman"/>
      <w:color w:val="000000"/>
      <w:lang w:val="en-US"/>
    </w:rPr>
  </w:style>
  <w:style w:type="paragraph" w:styleId="a6">
    <w:name w:val="footer"/>
    <w:basedOn w:val="a"/>
    <w:link w:val="a7"/>
    <w:uiPriority w:val="99"/>
    <w:unhideWhenUsed/>
    <w:rsid w:val="005E18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80C"/>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2024-03-12T06:27:00Z</dcterms:created>
  <dcterms:modified xsi:type="dcterms:W3CDTF">2024-03-21T14:43:00Z</dcterms:modified>
</cp:coreProperties>
</file>